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BF6D" w14:textId="2EA73D01" w:rsidR="002509F6" w:rsidRDefault="002509F6" w:rsidP="002509F6">
      <w:pPr>
        <w:pStyle w:val="berschrift1"/>
        <w:rPr>
          <w:lang w:val="en-US"/>
        </w:rPr>
      </w:pPr>
      <w:bookmarkStart w:id="0" w:name="_Toc150702893"/>
      <w:r w:rsidRPr="000A409B">
        <w:rPr>
          <w:lang w:val="en-US"/>
        </w:rPr>
        <w:t>Konzept Swiss-</w:t>
      </w:r>
      <w:r w:rsidR="000A409B" w:rsidRPr="000A409B">
        <w:rPr>
          <w:lang w:val="en-US"/>
        </w:rPr>
        <w:t>Winter-</w:t>
      </w:r>
      <w:r w:rsidRPr="000A409B">
        <w:rPr>
          <w:lang w:val="en-US"/>
        </w:rPr>
        <w:t>Squad-Championships</w:t>
      </w:r>
      <w:bookmarkEnd w:id="0"/>
      <w:r w:rsidRPr="000A409B">
        <w:rPr>
          <w:lang w:val="en-US"/>
        </w:rPr>
        <w:t xml:space="preserve"> </w:t>
      </w:r>
    </w:p>
    <w:sdt>
      <w:sdtPr>
        <w:rPr>
          <w:rFonts w:asciiTheme="minorHAnsi" w:eastAsiaTheme="minorHAnsi" w:hAnsiTheme="minorHAnsi" w:cstheme="minorBidi"/>
          <w:color w:val="auto"/>
          <w:kern w:val="2"/>
          <w:sz w:val="22"/>
          <w:szCs w:val="22"/>
          <w:lang w:val="de-DE" w:eastAsia="en-US"/>
          <w14:ligatures w14:val="standardContextual"/>
        </w:rPr>
        <w:id w:val="525758990"/>
        <w:docPartObj>
          <w:docPartGallery w:val="Table of Contents"/>
          <w:docPartUnique/>
        </w:docPartObj>
      </w:sdtPr>
      <w:sdtEndPr>
        <w:rPr>
          <w:b/>
          <w:bCs/>
        </w:rPr>
      </w:sdtEndPr>
      <w:sdtContent>
        <w:p w14:paraId="55D960AD" w14:textId="1ED5EB29" w:rsidR="007925E6" w:rsidRPr="008F1739" w:rsidRDefault="007925E6">
          <w:pPr>
            <w:pStyle w:val="Inhaltsverzeichnisberschrift"/>
            <w:rPr>
              <w:lang w:val="en-US"/>
            </w:rPr>
          </w:pPr>
          <w:proofErr w:type="spellStart"/>
          <w:r w:rsidRPr="008F1739">
            <w:rPr>
              <w:lang w:val="en-US"/>
            </w:rPr>
            <w:t>Inhalt</w:t>
          </w:r>
          <w:proofErr w:type="spellEnd"/>
        </w:p>
        <w:p w14:paraId="714A260B" w14:textId="7FBD9287" w:rsidR="0089604B" w:rsidRDefault="007925E6">
          <w:pPr>
            <w:pStyle w:val="Verzeichnis1"/>
            <w:tabs>
              <w:tab w:val="right" w:leader="dot" w:pos="9062"/>
            </w:tabs>
            <w:rPr>
              <w:rFonts w:eastAsiaTheme="minorEastAsia"/>
              <w:noProof/>
              <w:lang w:eastAsia="de-CH"/>
            </w:rPr>
          </w:pPr>
          <w:r>
            <w:fldChar w:fldCharType="begin"/>
          </w:r>
          <w:r>
            <w:instrText xml:space="preserve"> TOC \o "1-3" \h \z \u </w:instrText>
          </w:r>
          <w:r>
            <w:fldChar w:fldCharType="separate"/>
          </w:r>
          <w:hyperlink w:anchor="_Toc150702893" w:history="1">
            <w:r w:rsidR="0089604B" w:rsidRPr="0020694A">
              <w:rPr>
                <w:rStyle w:val="Hyperlink"/>
                <w:noProof/>
                <w:lang w:val="en-US"/>
              </w:rPr>
              <w:t>Konzept Swiss-Winter-Squad-Championships</w:t>
            </w:r>
            <w:r w:rsidR="0089604B">
              <w:rPr>
                <w:noProof/>
                <w:webHidden/>
              </w:rPr>
              <w:tab/>
            </w:r>
            <w:r w:rsidR="0089604B">
              <w:rPr>
                <w:noProof/>
                <w:webHidden/>
              </w:rPr>
              <w:fldChar w:fldCharType="begin"/>
            </w:r>
            <w:r w:rsidR="0089604B">
              <w:rPr>
                <w:noProof/>
                <w:webHidden/>
              </w:rPr>
              <w:instrText xml:space="preserve"> PAGEREF _Toc150702893 \h </w:instrText>
            </w:r>
            <w:r w:rsidR="0089604B">
              <w:rPr>
                <w:noProof/>
                <w:webHidden/>
              </w:rPr>
            </w:r>
            <w:r w:rsidR="0089604B">
              <w:rPr>
                <w:noProof/>
                <w:webHidden/>
              </w:rPr>
              <w:fldChar w:fldCharType="separate"/>
            </w:r>
            <w:r w:rsidR="0089604B">
              <w:rPr>
                <w:noProof/>
                <w:webHidden/>
              </w:rPr>
              <w:t>1</w:t>
            </w:r>
            <w:r w:rsidR="0089604B">
              <w:rPr>
                <w:noProof/>
                <w:webHidden/>
              </w:rPr>
              <w:fldChar w:fldCharType="end"/>
            </w:r>
          </w:hyperlink>
        </w:p>
        <w:p w14:paraId="44A255C7" w14:textId="77F8D22E" w:rsidR="0089604B" w:rsidRDefault="0089604B">
          <w:pPr>
            <w:pStyle w:val="Verzeichnis2"/>
            <w:tabs>
              <w:tab w:val="right" w:leader="dot" w:pos="9062"/>
            </w:tabs>
            <w:rPr>
              <w:rFonts w:eastAsiaTheme="minorEastAsia"/>
              <w:noProof/>
              <w:lang w:eastAsia="de-CH"/>
            </w:rPr>
          </w:pPr>
          <w:hyperlink w:anchor="_Toc150702894" w:history="1">
            <w:r w:rsidRPr="0020694A">
              <w:rPr>
                <w:rStyle w:val="Hyperlink"/>
                <w:noProof/>
              </w:rPr>
              <w:t>Idee</w:t>
            </w:r>
            <w:r>
              <w:rPr>
                <w:noProof/>
                <w:webHidden/>
              </w:rPr>
              <w:tab/>
            </w:r>
            <w:r>
              <w:rPr>
                <w:noProof/>
                <w:webHidden/>
              </w:rPr>
              <w:fldChar w:fldCharType="begin"/>
            </w:r>
            <w:r>
              <w:rPr>
                <w:noProof/>
                <w:webHidden/>
              </w:rPr>
              <w:instrText xml:space="preserve"> PAGEREF _Toc150702894 \h </w:instrText>
            </w:r>
            <w:r>
              <w:rPr>
                <w:noProof/>
                <w:webHidden/>
              </w:rPr>
            </w:r>
            <w:r>
              <w:rPr>
                <w:noProof/>
                <w:webHidden/>
              </w:rPr>
              <w:fldChar w:fldCharType="separate"/>
            </w:r>
            <w:r>
              <w:rPr>
                <w:noProof/>
                <w:webHidden/>
              </w:rPr>
              <w:t>2</w:t>
            </w:r>
            <w:r>
              <w:rPr>
                <w:noProof/>
                <w:webHidden/>
              </w:rPr>
              <w:fldChar w:fldCharType="end"/>
            </w:r>
          </w:hyperlink>
        </w:p>
        <w:p w14:paraId="22C18EC8" w14:textId="12542C03" w:rsidR="0089604B" w:rsidRDefault="0089604B">
          <w:pPr>
            <w:pStyle w:val="Verzeichnis2"/>
            <w:tabs>
              <w:tab w:val="right" w:leader="dot" w:pos="9062"/>
            </w:tabs>
            <w:rPr>
              <w:rFonts w:eastAsiaTheme="minorEastAsia"/>
              <w:noProof/>
              <w:lang w:eastAsia="de-CH"/>
            </w:rPr>
          </w:pPr>
          <w:hyperlink w:anchor="_Toc150702895" w:history="1">
            <w:r w:rsidRPr="0020694A">
              <w:rPr>
                <w:rStyle w:val="Hyperlink"/>
                <w:noProof/>
              </w:rPr>
              <w:t>Ziel</w:t>
            </w:r>
            <w:r>
              <w:rPr>
                <w:noProof/>
                <w:webHidden/>
              </w:rPr>
              <w:tab/>
            </w:r>
            <w:r>
              <w:rPr>
                <w:noProof/>
                <w:webHidden/>
              </w:rPr>
              <w:fldChar w:fldCharType="begin"/>
            </w:r>
            <w:r>
              <w:rPr>
                <w:noProof/>
                <w:webHidden/>
              </w:rPr>
              <w:instrText xml:space="preserve"> PAGEREF _Toc150702895 \h </w:instrText>
            </w:r>
            <w:r>
              <w:rPr>
                <w:noProof/>
                <w:webHidden/>
              </w:rPr>
            </w:r>
            <w:r>
              <w:rPr>
                <w:noProof/>
                <w:webHidden/>
              </w:rPr>
              <w:fldChar w:fldCharType="separate"/>
            </w:r>
            <w:r>
              <w:rPr>
                <w:noProof/>
                <w:webHidden/>
              </w:rPr>
              <w:t>2</w:t>
            </w:r>
            <w:r>
              <w:rPr>
                <w:noProof/>
                <w:webHidden/>
              </w:rPr>
              <w:fldChar w:fldCharType="end"/>
            </w:r>
          </w:hyperlink>
        </w:p>
        <w:p w14:paraId="768F602D" w14:textId="4C05DE57" w:rsidR="0089604B" w:rsidRDefault="0089604B">
          <w:pPr>
            <w:pStyle w:val="Verzeichnis2"/>
            <w:tabs>
              <w:tab w:val="right" w:leader="dot" w:pos="9062"/>
            </w:tabs>
            <w:rPr>
              <w:rFonts w:eastAsiaTheme="minorEastAsia"/>
              <w:noProof/>
              <w:lang w:eastAsia="de-CH"/>
            </w:rPr>
          </w:pPr>
          <w:hyperlink w:anchor="_Toc150702896" w:history="1">
            <w:r w:rsidRPr="0020694A">
              <w:rPr>
                <w:rStyle w:val="Hyperlink"/>
                <w:noProof/>
              </w:rPr>
              <w:t>Spielklassen</w:t>
            </w:r>
            <w:r>
              <w:rPr>
                <w:noProof/>
                <w:webHidden/>
              </w:rPr>
              <w:tab/>
            </w:r>
            <w:r>
              <w:rPr>
                <w:noProof/>
                <w:webHidden/>
              </w:rPr>
              <w:fldChar w:fldCharType="begin"/>
            </w:r>
            <w:r>
              <w:rPr>
                <w:noProof/>
                <w:webHidden/>
              </w:rPr>
              <w:instrText xml:space="preserve"> PAGEREF _Toc150702896 \h </w:instrText>
            </w:r>
            <w:r>
              <w:rPr>
                <w:noProof/>
                <w:webHidden/>
              </w:rPr>
            </w:r>
            <w:r>
              <w:rPr>
                <w:noProof/>
                <w:webHidden/>
              </w:rPr>
              <w:fldChar w:fldCharType="separate"/>
            </w:r>
            <w:r>
              <w:rPr>
                <w:noProof/>
                <w:webHidden/>
              </w:rPr>
              <w:t>2</w:t>
            </w:r>
            <w:r>
              <w:rPr>
                <w:noProof/>
                <w:webHidden/>
              </w:rPr>
              <w:fldChar w:fldCharType="end"/>
            </w:r>
          </w:hyperlink>
        </w:p>
        <w:p w14:paraId="75699029" w14:textId="25A9B777" w:rsidR="0089604B" w:rsidRDefault="0089604B">
          <w:pPr>
            <w:pStyle w:val="Verzeichnis2"/>
            <w:tabs>
              <w:tab w:val="right" w:leader="dot" w:pos="9062"/>
            </w:tabs>
            <w:rPr>
              <w:rFonts w:eastAsiaTheme="minorEastAsia"/>
              <w:noProof/>
              <w:lang w:eastAsia="de-CH"/>
            </w:rPr>
          </w:pPr>
          <w:hyperlink w:anchor="_Toc150702897" w:history="1">
            <w:r w:rsidRPr="0020694A">
              <w:rPr>
                <w:rStyle w:val="Hyperlink"/>
                <w:noProof/>
              </w:rPr>
              <w:t>Kürzere Spieltage</w:t>
            </w:r>
            <w:r>
              <w:rPr>
                <w:noProof/>
                <w:webHidden/>
              </w:rPr>
              <w:tab/>
            </w:r>
            <w:r>
              <w:rPr>
                <w:noProof/>
                <w:webHidden/>
              </w:rPr>
              <w:fldChar w:fldCharType="begin"/>
            </w:r>
            <w:r>
              <w:rPr>
                <w:noProof/>
                <w:webHidden/>
              </w:rPr>
              <w:instrText xml:space="preserve"> PAGEREF _Toc150702897 \h </w:instrText>
            </w:r>
            <w:r>
              <w:rPr>
                <w:noProof/>
                <w:webHidden/>
              </w:rPr>
            </w:r>
            <w:r>
              <w:rPr>
                <w:noProof/>
                <w:webHidden/>
              </w:rPr>
              <w:fldChar w:fldCharType="separate"/>
            </w:r>
            <w:r>
              <w:rPr>
                <w:noProof/>
                <w:webHidden/>
              </w:rPr>
              <w:t>2</w:t>
            </w:r>
            <w:r>
              <w:rPr>
                <w:noProof/>
                <w:webHidden/>
              </w:rPr>
              <w:fldChar w:fldCharType="end"/>
            </w:r>
          </w:hyperlink>
        </w:p>
        <w:p w14:paraId="6DCC71CC" w14:textId="37E13C47" w:rsidR="0089604B" w:rsidRDefault="0089604B">
          <w:pPr>
            <w:pStyle w:val="Verzeichnis2"/>
            <w:tabs>
              <w:tab w:val="right" w:leader="dot" w:pos="9062"/>
            </w:tabs>
            <w:rPr>
              <w:rFonts w:eastAsiaTheme="minorEastAsia"/>
              <w:noProof/>
              <w:lang w:eastAsia="de-CH"/>
            </w:rPr>
          </w:pPr>
          <w:hyperlink w:anchor="_Toc150702898" w:history="1">
            <w:r w:rsidRPr="0020694A">
              <w:rPr>
                <w:rStyle w:val="Hyperlink"/>
                <w:noProof/>
              </w:rPr>
              <w:t>Zusammensetzung Squad</w:t>
            </w:r>
            <w:r>
              <w:rPr>
                <w:noProof/>
                <w:webHidden/>
              </w:rPr>
              <w:tab/>
            </w:r>
            <w:r>
              <w:rPr>
                <w:noProof/>
                <w:webHidden/>
              </w:rPr>
              <w:fldChar w:fldCharType="begin"/>
            </w:r>
            <w:r>
              <w:rPr>
                <w:noProof/>
                <w:webHidden/>
              </w:rPr>
              <w:instrText xml:space="preserve"> PAGEREF _Toc150702898 \h </w:instrText>
            </w:r>
            <w:r>
              <w:rPr>
                <w:noProof/>
                <w:webHidden/>
              </w:rPr>
            </w:r>
            <w:r>
              <w:rPr>
                <w:noProof/>
                <w:webHidden/>
              </w:rPr>
              <w:fldChar w:fldCharType="separate"/>
            </w:r>
            <w:r>
              <w:rPr>
                <w:noProof/>
                <w:webHidden/>
              </w:rPr>
              <w:t>3</w:t>
            </w:r>
            <w:r>
              <w:rPr>
                <w:noProof/>
                <w:webHidden/>
              </w:rPr>
              <w:fldChar w:fldCharType="end"/>
            </w:r>
          </w:hyperlink>
        </w:p>
        <w:p w14:paraId="57369785" w14:textId="4D7D634D" w:rsidR="0089604B" w:rsidRDefault="0089604B">
          <w:pPr>
            <w:pStyle w:val="Verzeichnis3"/>
            <w:tabs>
              <w:tab w:val="right" w:leader="dot" w:pos="9062"/>
            </w:tabs>
            <w:rPr>
              <w:rFonts w:eastAsiaTheme="minorEastAsia"/>
              <w:noProof/>
              <w:lang w:eastAsia="de-CH"/>
            </w:rPr>
          </w:pPr>
          <w:hyperlink w:anchor="_Toc150702899" w:history="1">
            <w:r w:rsidRPr="0020694A">
              <w:rPr>
                <w:rStyle w:val="Hyperlink"/>
                <w:noProof/>
              </w:rPr>
              <w:t>1. Swiss Roundnet-Liga</w:t>
            </w:r>
            <w:r>
              <w:rPr>
                <w:noProof/>
                <w:webHidden/>
              </w:rPr>
              <w:tab/>
            </w:r>
            <w:r>
              <w:rPr>
                <w:noProof/>
                <w:webHidden/>
              </w:rPr>
              <w:fldChar w:fldCharType="begin"/>
            </w:r>
            <w:r>
              <w:rPr>
                <w:noProof/>
                <w:webHidden/>
              </w:rPr>
              <w:instrText xml:space="preserve"> PAGEREF _Toc150702899 \h </w:instrText>
            </w:r>
            <w:r>
              <w:rPr>
                <w:noProof/>
                <w:webHidden/>
              </w:rPr>
            </w:r>
            <w:r>
              <w:rPr>
                <w:noProof/>
                <w:webHidden/>
              </w:rPr>
              <w:fldChar w:fldCharType="separate"/>
            </w:r>
            <w:r>
              <w:rPr>
                <w:noProof/>
                <w:webHidden/>
              </w:rPr>
              <w:t>3</w:t>
            </w:r>
            <w:r>
              <w:rPr>
                <w:noProof/>
                <w:webHidden/>
              </w:rPr>
              <w:fldChar w:fldCharType="end"/>
            </w:r>
          </w:hyperlink>
        </w:p>
        <w:p w14:paraId="645F9F42" w14:textId="3B743251" w:rsidR="0089604B" w:rsidRDefault="0089604B">
          <w:pPr>
            <w:pStyle w:val="Verzeichnis3"/>
            <w:tabs>
              <w:tab w:val="right" w:leader="dot" w:pos="9062"/>
            </w:tabs>
            <w:rPr>
              <w:rFonts w:eastAsiaTheme="minorEastAsia"/>
              <w:noProof/>
              <w:lang w:eastAsia="de-CH"/>
            </w:rPr>
          </w:pPr>
          <w:hyperlink w:anchor="_Toc150702900" w:history="1">
            <w:r w:rsidRPr="0020694A">
              <w:rPr>
                <w:rStyle w:val="Hyperlink"/>
                <w:noProof/>
              </w:rPr>
              <w:t>2. Schweizer Roundnet-Liga</w:t>
            </w:r>
            <w:r>
              <w:rPr>
                <w:noProof/>
                <w:webHidden/>
              </w:rPr>
              <w:tab/>
            </w:r>
            <w:r>
              <w:rPr>
                <w:noProof/>
                <w:webHidden/>
              </w:rPr>
              <w:fldChar w:fldCharType="begin"/>
            </w:r>
            <w:r>
              <w:rPr>
                <w:noProof/>
                <w:webHidden/>
              </w:rPr>
              <w:instrText xml:space="preserve"> PAGEREF _Toc150702900 \h </w:instrText>
            </w:r>
            <w:r>
              <w:rPr>
                <w:noProof/>
                <w:webHidden/>
              </w:rPr>
            </w:r>
            <w:r>
              <w:rPr>
                <w:noProof/>
                <w:webHidden/>
              </w:rPr>
              <w:fldChar w:fldCharType="separate"/>
            </w:r>
            <w:r>
              <w:rPr>
                <w:noProof/>
                <w:webHidden/>
              </w:rPr>
              <w:t>3</w:t>
            </w:r>
            <w:r>
              <w:rPr>
                <w:noProof/>
                <w:webHidden/>
              </w:rPr>
              <w:fldChar w:fldCharType="end"/>
            </w:r>
          </w:hyperlink>
        </w:p>
        <w:p w14:paraId="436D8DEE" w14:textId="410E98E8" w:rsidR="0089604B" w:rsidRDefault="0089604B">
          <w:pPr>
            <w:pStyle w:val="Verzeichnis2"/>
            <w:tabs>
              <w:tab w:val="right" w:leader="dot" w:pos="9062"/>
            </w:tabs>
            <w:rPr>
              <w:rFonts w:eastAsiaTheme="minorEastAsia"/>
              <w:noProof/>
              <w:lang w:eastAsia="de-CH"/>
            </w:rPr>
          </w:pPr>
          <w:hyperlink w:anchor="_Toc150702901" w:history="1">
            <w:r w:rsidRPr="0020694A">
              <w:rPr>
                <w:rStyle w:val="Hyperlink"/>
                <w:noProof/>
              </w:rPr>
              <w:t>Anmeldung</w:t>
            </w:r>
            <w:r>
              <w:rPr>
                <w:noProof/>
                <w:webHidden/>
              </w:rPr>
              <w:tab/>
            </w:r>
            <w:r>
              <w:rPr>
                <w:noProof/>
                <w:webHidden/>
              </w:rPr>
              <w:fldChar w:fldCharType="begin"/>
            </w:r>
            <w:r>
              <w:rPr>
                <w:noProof/>
                <w:webHidden/>
              </w:rPr>
              <w:instrText xml:space="preserve"> PAGEREF _Toc150702901 \h </w:instrText>
            </w:r>
            <w:r>
              <w:rPr>
                <w:noProof/>
                <w:webHidden/>
              </w:rPr>
            </w:r>
            <w:r>
              <w:rPr>
                <w:noProof/>
                <w:webHidden/>
              </w:rPr>
              <w:fldChar w:fldCharType="separate"/>
            </w:r>
            <w:r>
              <w:rPr>
                <w:noProof/>
                <w:webHidden/>
              </w:rPr>
              <w:t>3</w:t>
            </w:r>
            <w:r>
              <w:rPr>
                <w:noProof/>
                <w:webHidden/>
              </w:rPr>
              <w:fldChar w:fldCharType="end"/>
            </w:r>
          </w:hyperlink>
        </w:p>
        <w:p w14:paraId="5CEAACF7" w14:textId="175752E3" w:rsidR="0089604B" w:rsidRDefault="0089604B">
          <w:pPr>
            <w:pStyle w:val="Verzeichnis3"/>
            <w:tabs>
              <w:tab w:val="right" w:leader="dot" w:pos="9062"/>
            </w:tabs>
            <w:rPr>
              <w:rFonts w:eastAsiaTheme="minorEastAsia"/>
              <w:noProof/>
              <w:lang w:eastAsia="de-CH"/>
            </w:rPr>
          </w:pPr>
          <w:hyperlink w:anchor="_Toc150702902" w:history="1">
            <w:r w:rsidRPr="0020694A">
              <w:rPr>
                <w:rStyle w:val="Hyperlink"/>
                <w:noProof/>
              </w:rPr>
              <w:t>Anmelderegeln</w:t>
            </w:r>
            <w:r>
              <w:rPr>
                <w:noProof/>
                <w:webHidden/>
              </w:rPr>
              <w:tab/>
            </w:r>
            <w:r>
              <w:rPr>
                <w:noProof/>
                <w:webHidden/>
              </w:rPr>
              <w:fldChar w:fldCharType="begin"/>
            </w:r>
            <w:r>
              <w:rPr>
                <w:noProof/>
                <w:webHidden/>
              </w:rPr>
              <w:instrText xml:space="preserve"> PAGEREF _Toc150702902 \h </w:instrText>
            </w:r>
            <w:r>
              <w:rPr>
                <w:noProof/>
                <w:webHidden/>
              </w:rPr>
            </w:r>
            <w:r>
              <w:rPr>
                <w:noProof/>
                <w:webHidden/>
              </w:rPr>
              <w:fldChar w:fldCharType="separate"/>
            </w:r>
            <w:r>
              <w:rPr>
                <w:noProof/>
                <w:webHidden/>
              </w:rPr>
              <w:t>4</w:t>
            </w:r>
            <w:r>
              <w:rPr>
                <w:noProof/>
                <w:webHidden/>
              </w:rPr>
              <w:fldChar w:fldCharType="end"/>
            </w:r>
          </w:hyperlink>
        </w:p>
        <w:p w14:paraId="31FA60D7" w14:textId="46310269" w:rsidR="0089604B" w:rsidRDefault="0089604B">
          <w:pPr>
            <w:pStyle w:val="Verzeichnis2"/>
            <w:tabs>
              <w:tab w:val="right" w:leader="dot" w:pos="9062"/>
            </w:tabs>
            <w:rPr>
              <w:rFonts w:eastAsiaTheme="minorEastAsia"/>
              <w:noProof/>
              <w:lang w:eastAsia="de-CH"/>
            </w:rPr>
          </w:pPr>
          <w:hyperlink w:anchor="_Toc150702903" w:history="1">
            <w:r w:rsidRPr="0020694A">
              <w:rPr>
                <w:rStyle w:val="Hyperlink"/>
                <w:noProof/>
              </w:rPr>
              <w:t>Austragung Spieltage</w:t>
            </w:r>
            <w:r>
              <w:rPr>
                <w:noProof/>
                <w:webHidden/>
              </w:rPr>
              <w:tab/>
            </w:r>
            <w:r>
              <w:rPr>
                <w:noProof/>
                <w:webHidden/>
              </w:rPr>
              <w:fldChar w:fldCharType="begin"/>
            </w:r>
            <w:r>
              <w:rPr>
                <w:noProof/>
                <w:webHidden/>
              </w:rPr>
              <w:instrText xml:space="preserve"> PAGEREF _Toc150702903 \h </w:instrText>
            </w:r>
            <w:r>
              <w:rPr>
                <w:noProof/>
                <w:webHidden/>
              </w:rPr>
            </w:r>
            <w:r>
              <w:rPr>
                <w:noProof/>
                <w:webHidden/>
              </w:rPr>
              <w:fldChar w:fldCharType="separate"/>
            </w:r>
            <w:r>
              <w:rPr>
                <w:noProof/>
                <w:webHidden/>
              </w:rPr>
              <w:t>5</w:t>
            </w:r>
            <w:r>
              <w:rPr>
                <w:noProof/>
                <w:webHidden/>
              </w:rPr>
              <w:fldChar w:fldCharType="end"/>
            </w:r>
          </w:hyperlink>
        </w:p>
        <w:p w14:paraId="6D61DB2A" w14:textId="166BD441" w:rsidR="0089604B" w:rsidRDefault="0089604B">
          <w:pPr>
            <w:pStyle w:val="Verzeichnis2"/>
            <w:tabs>
              <w:tab w:val="right" w:leader="dot" w:pos="9062"/>
            </w:tabs>
            <w:rPr>
              <w:rFonts w:eastAsiaTheme="minorEastAsia"/>
              <w:noProof/>
              <w:lang w:eastAsia="de-CH"/>
            </w:rPr>
          </w:pPr>
          <w:hyperlink w:anchor="_Toc150702904" w:history="1">
            <w:r w:rsidRPr="0020694A">
              <w:rPr>
                <w:rStyle w:val="Hyperlink"/>
                <w:noProof/>
              </w:rPr>
              <w:t>Spielmodus</w:t>
            </w:r>
            <w:r>
              <w:rPr>
                <w:noProof/>
                <w:webHidden/>
              </w:rPr>
              <w:tab/>
            </w:r>
            <w:r>
              <w:rPr>
                <w:noProof/>
                <w:webHidden/>
              </w:rPr>
              <w:fldChar w:fldCharType="begin"/>
            </w:r>
            <w:r>
              <w:rPr>
                <w:noProof/>
                <w:webHidden/>
              </w:rPr>
              <w:instrText xml:space="preserve"> PAGEREF _Toc150702904 \h </w:instrText>
            </w:r>
            <w:r>
              <w:rPr>
                <w:noProof/>
                <w:webHidden/>
              </w:rPr>
            </w:r>
            <w:r>
              <w:rPr>
                <w:noProof/>
                <w:webHidden/>
              </w:rPr>
              <w:fldChar w:fldCharType="separate"/>
            </w:r>
            <w:r>
              <w:rPr>
                <w:noProof/>
                <w:webHidden/>
              </w:rPr>
              <w:t>6</w:t>
            </w:r>
            <w:r>
              <w:rPr>
                <w:noProof/>
                <w:webHidden/>
              </w:rPr>
              <w:fldChar w:fldCharType="end"/>
            </w:r>
          </w:hyperlink>
        </w:p>
        <w:p w14:paraId="5E21C9E6" w14:textId="27275643" w:rsidR="0089604B" w:rsidRDefault="0089604B">
          <w:pPr>
            <w:pStyle w:val="Verzeichnis3"/>
            <w:tabs>
              <w:tab w:val="right" w:leader="dot" w:pos="9062"/>
            </w:tabs>
            <w:rPr>
              <w:rFonts w:eastAsiaTheme="minorEastAsia"/>
              <w:noProof/>
              <w:lang w:eastAsia="de-CH"/>
            </w:rPr>
          </w:pPr>
          <w:hyperlink w:anchor="_Toc150702905" w:history="1">
            <w:r w:rsidRPr="0020694A">
              <w:rPr>
                <w:rStyle w:val="Hyperlink"/>
                <w:noProof/>
              </w:rPr>
              <w:t>1. Swiss Roundnet-Liga</w:t>
            </w:r>
            <w:r>
              <w:rPr>
                <w:noProof/>
                <w:webHidden/>
              </w:rPr>
              <w:tab/>
            </w:r>
            <w:r>
              <w:rPr>
                <w:noProof/>
                <w:webHidden/>
              </w:rPr>
              <w:fldChar w:fldCharType="begin"/>
            </w:r>
            <w:r>
              <w:rPr>
                <w:noProof/>
                <w:webHidden/>
              </w:rPr>
              <w:instrText xml:space="preserve"> PAGEREF _Toc150702905 \h </w:instrText>
            </w:r>
            <w:r>
              <w:rPr>
                <w:noProof/>
                <w:webHidden/>
              </w:rPr>
            </w:r>
            <w:r>
              <w:rPr>
                <w:noProof/>
                <w:webHidden/>
              </w:rPr>
              <w:fldChar w:fldCharType="separate"/>
            </w:r>
            <w:r>
              <w:rPr>
                <w:noProof/>
                <w:webHidden/>
              </w:rPr>
              <w:t>6</w:t>
            </w:r>
            <w:r>
              <w:rPr>
                <w:noProof/>
                <w:webHidden/>
              </w:rPr>
              <w:fldChar w:fldCharType="end"/>
            </w:r>
          </w:hyperlink>
        </w:p>
        <w:p w14:paraId="514B6F45" w14:textId="4632787E" w:rsidR="0089604B" w:rsidRDefault="0089604B">
          <w:pPr>
            <w:pStyle w:val="Verzeichnis3"/>
            <w:tabs>
              <w:tab w:val="right" w:leader="dot" w:pos="9062"/>
            </w:tabs>
            <w:rPr>
              <w:rFonts w:eastAsiaTheme="minorEastAsia"/>
              <w:noProof/>
              <w:lang w:eastAsia="de-CH"/>
            </w:rPr>
          </w:pPr>
          <w:hyperlink w:anchor="_Toc150702906" w:history="1">
            <w:r w:rsidRPr="0020694A">
              <w:rPr>
                <w:rStyle w:val="Hyperlink"/>
                <w:noProof/>
              </w:rPr>
              <w:t>2. Swiss Roundnet-Liga</w:t>
            </w:r>
            <w:r>
              <w:rPr>
                <w:noProof/>
                <w:webHidden/>
              </w:rPr>
              <w:tab/>
            </w:r>
            <w:r>
              <w:rPr>
                <w:noProof/>
                <w:webHidden/>
              </w:rPr>
              <w:fldChar w:fldCharType="begin"/>
            </w:r>
            <w:r>
              <w:rPr>
                <w:noProof/>
                <w:webHidden/>
              </w:rPr>
              <w:instrText xml:space="preserve"> PAGEREF _Toc150702906 \h </w:instrText>
            </w:r>
            <w:r>
              <w:rPr>
                <w:noProof/>
                <w:webHidden/>
              </w:rPr>
            </w:r>
            <w:r>
              <w:rPr>
                <w:noProof/>
                <w:webHidden/>
              </w:rPr>
              <w:fldChar w:fldCharType="separate"/>
            </w:r>
            <w:r>
              <w:rPr>
                <w:noProof/>
                <w:webHidden/>
              </w:rPr>
              <w:t>7</w:t>
            </w:r>
            <w:r>
              <w:rPr>
                <w:noProof/>
                <w:webHidden/>
              </w:rPr>
              <w:fldChar w:fldCharType="end"/>
            </w:r>
          </w:hyperlink>
        </w:p>
        <w:p w14:paraId="55F8876D" w14:textId="7C16BCAE" w:rsidR="0089604B" w:rsidRDefault="0089604B">
          <w:pPr>
            <w:pStyle w:val="Verzeichnis3"/>
            <w:tabs>
              <w:tab w:val="right" w:leader="dot" w:pos="9062"/>
            </w:tabs>
            <w:rPr>
              <w:rFonts w:eastAsiaTheme="minorEastAsia"/>
              <w:noProof/>
              <w:lang w:eastAsia="de-CH"/>
            </w:rPr>
          </w:pPr>
          <w:hyperlink w:anchor="_Toc150702907" w:history="1">
            <w:r w:rsidRPr="0020694A">
              <w:rPr>
                <w:rStyle w:val="Hyperlink"/>
                <w:noProof/>
                <w:highlight w:val="yellow"/>
              </w:rPr>
              <w:t>Auf- und Abstieg</w:t>
            </w:r>
            <w:r>
              <w:rPr>
                <w:noProof/>
                <w:webHidden/>
              </w:rPr>
              <w:tab/>
            </w:r>
            <w:r>
              <w:rPr>
                <w:noProof/>
                <w:webHidden/>
              </w:rPr>
              <w:fldChar w:fldCharType="begin"/>
            </w:r>
            <w:r>
              <w:rPr>
                <w:noProof/>
                <w:webHidden/>
              </w:rPr>
              <w:instrText xml:space="preserve"> PAGEREF _Toc150702907 \h </w:instrText>
            </w:r>
            <w:r>
              <w:rPr>
                <w:noProof/>
                <w:webHidden/>
              </w:rPr>
            </w:r>
            <w:r>
              <w:rPr>
                <w:noProof/>
                <w:webHidden/>
              </w:rPr>
              <w:fldChar w:fldCharType="separate"/>
            </w:r>
            <w:r>
              <w:rPr>
                <w:noProof/>
                <w:webHidden/>
              </w:rPr>
              <w:t>7</w:t>
            </w:r>
            <w:r>
              <w:rPr>
                <w:noProof/>
                <w:webHidden/>
              </w:rPr>
              <w:fldChar w:fldCharType="end"/>
            </w:r>
          </w:hyperlink>
        </w:p>
        <w:p w14:paraId="3A7046E0" w14:textId="34C7EE71" w:rsidR="0089604B" w:rsidRDefault="0089604B">
          <w:pPr>
            <w:pStyle w:val="Verzeichnis2"/>
            <w:tabs>
              <w:tab w:val="right" w:leader="dot" w:pos="9062"/>
            </w:tabs>
            <w:rPr>
              <w:rFonts w:eastAsiaTheme="minorEastAsia"/>
              <w:noProof/>
              <w:lang w:eastAsia="de-CH"/>
            </w:rPr>
          </w:pPr>
          <w:hyperlink w:anchor="_Toc150702908" w:history="1">
            <w:r w:rsidRPr="0020694A">
              <w:rPr>
                <w:rStyle w:val="Hyperlink"/>
                <w:noProof/>
              </w:rPr>
              <w:t>FAQ</w:t>
            </w:r>
            <w:r>
              <w:rPr>
                <w:noProof/>
                <w:webHidden/>
              </w:rPr>
              <w:tab/>
            </w:r>
            <w:r>
              <w:rPr>
                <w:noProof/>
                <w:webHidden/>
              </w:rPr>
              <w:fldChar w:fldCharType="begin"/>
            </w:r>
            <w:r>
              <w:rPr>
                <w:noProof/>
                <w:webHidden/>
              </w:rPr>
              <w:instrText xml:space="preserve"> PAGEREF _Toc150702908 \h </w:instrText>
            </w:r>
            <w:r>
              <w:rPr>
                <w:noProof/>
                <w:webHidden/>
              </w:rPr>
            </w:r>
            <w:r>
              <w:rPr>
                <w:noProof/>
                <w:webHidden/>
              </w:rPr>
              <w:fldChar w:fldCharType="separate"/>
            </w:r>
            <w:r>
              <w:rPr>
                <w:noProof/>
                <w:webHidden/>
              </w:rPr>
              <w:t>8</w:t>
            </w:r>
            <w:r>
              <w:rPr>
                <w:noProof/>
                <w:webHidden/>
              </w:rPr>
              <w:fldChar w:fldCharType="end"/>
            </w:r>
          </w:hyperlink>
        </w:p>
        <w:p w14:paraId="005BD6E5" w14:textId="639F48EA" w:rsidR="0089604B" w:rsidRDefault="0089604B">
          <w:pPr>
            <w:pStyle w:val="Verzeichnis2"/>
            <w:tabs>
              <w:tab w:val="right" w:leader="dot" w:pos="9062"/>
            </w:tabs>
            <w:rPr>
              <w:rFonts w:eastAsiaTheme="minorEastAsia"/>
              <w:noProof/>
              <w:lang w:eastAsia="de-CH"/>
            </w:rPr>
          </w:pPr>
          <w:hyperlink w:anchor="_Toc150702909" w:history="1">
            <w:r w:rsidRPr="0020694A">
              <w:rPr>
                <w:rStyle w:val="Hyperlink"/>
                <w:noProof/>
              </w:rPr>
              <w:t>Autoren</w:t>
            </w:r>
            <w:r>
              <w:rPr>
                <w:noProof/>
                <w:webHidden/>
              </w:rPr>
              <w:tab/>
            </w:r>
            <w:r>
              <w:rPr>
                <w:noProof/>
                <w:webHidden/>
              </w:rPr>
              <w:fldChar w:fldCharType="begin"/>
            </w:r>
            <w:r>
              <w:rPr>
                <w:noProof/>
                <w:webHidden/>
              </w:rPr>
              <w:instrText xml:space="preserve"> PAGEREF _Toc150702909 \h </w:instrText>
            </w:r>
            <w:r>
              <w:rPr>
                <w:noProof/>
                <w:webHidden/>
              </w:rPr>
            </w:r>
            <w:r>
              <w:rPr>
                <w:noProof/>
                <w:webHidden/>
              </w:rPr>
              <w:fldChar w:fldCharType="separate"/>
            </w:r>
            <w:r>
              <w:rPr>
                <w:noProof/>
                <w:webHidden/>
              </w:rPr>
              <w:t>8</w:t>
            </w:r>
            <w:r>
              <w:rPr>
                <w:noProof/>
                <w:webHidden/>
              </w:rPr>
              <w:fldChar w:fldCharType="end"/>
            </w:r>
          </w:hyperlink>
        </w:p>
        <w:p w14:paraId="6EA53757" w14:textId="5E4FC8A9" w:rsidR="007925E6" w:rsidRPr="007925E6" w:rsidRDefault="007925E6" w:rsidP="007925E6">
          <w:r>
            <w:rPr>
              <w:b/>
              <w:bCs/>
              <w:lang w:val="de-DE"/>
            </w:rPr>
            <w:fldChar w:fldCharType="end"/>
          </w:r>
        </w:p>
      </w:sdtContent>
    </w:sdt>
    <w:p w14:paraId="39038C63" w14:textId="77777777" w:rsidR="007925E6" w:rsidRDefault="007925E6">
      <w:pPr>
        <w:rPr>
          <w:rFonts w:asciiTheme="majorHAnsi" w:eastAsiaTheme="majorEastAsia" w:hAnsiTheme="majorHAnsi" w:cstheme="majorBidi"/>
          <w:color w:val="2F5496" w:themeColor="accent1" w:themeShade="BF"/>
          <w:sz w:val="26"/>
          <w:szCs w:val="26"/>
        </w:rPr>
      </w:pPr>
      <w:r>
        <w:br w:type="page"/>
      </w:r>
    </w:p>
    <w:p w14:paraId="4E078C7B" w14:textId="6F0BF6AF" w:rsidR="00037483" w:rsidRDefault="00037483" w:rsidP="00037483">
      <w:pPr>
        <w:pStyle w:val="berschrift2"/>
      </w:pPr>
      <w:bookmarkStart w:id="1" w:name="_Toc150702894"/>
      <w:r w:rsidRPr="00037483">
        <w:lastRenderedPageBreak/>
        <w:t>Idee</w:t>
      </w:r>
      <w:bookmarkEnd w:id="1"/>
    </w:p>
    <w:p w14:paraId="20BBF432" w14:textId="0882B527" w:rsidR="002509F6" w:rsidRPr="00037483" w:rsidRDefault="002509F6" w:rsidP="00E136F1">
      <w:pPr>
        <w:jc w:val="both"/>
        <w:rPr>
          <w:b/>
          <w:bCs/>
        </w:rPr>
      </w:pPr>
      <w:r w:rsidRPr="002509F6">
        <w:t xml:space="preserve">In </w:t>
      </w:r>
      <w:r w:rsidRPr="000A409B">
        <w:t>de</w:t>
      </w:r>
      <w:r w:rsidR="000A409B" w:rsidRPr="000A409B">
        <w:t>n</w:t>
      </w:r>
      <w:r w:rsidRPr="000A409B">
        <w:t xml:space="preserve"> Swiss-</w:t>
      </w:r>
      <w:r w:rsidR="000A409B" w:rsidRPr="000A409B">
        <w:t>Winter-</w:t>
      </w:r>
      <w:r w:rsidRPr="000A409B">
        <w:t>Squad-Championships</w:t>
      </w:r>
      <w:r w:rsidRPr="002509F6">
        <w:t xml:space="preserve"> sollen sich die Communities in eine</w:t>
      </w:r>
      <w:r>
        <w:t xml:space="preserve">m Teamwettkampf während drei Spieltagen messen können. Dabei stehen Spass, Wettbewerb und insbesondere der Teamgeist im Zentrum. </w:t>
      </w:r>
    </w:p>
    <w:p w14:paraId="19E2A6DD" w14:textId="77777777" w:rsidR="00037483" w:rsidRDefault="00037483" w:rsidP="00037483">
      <w:pPr>
        <w:pStyle w:val="berschrift2"/>
      </w:pPr>
      <w:bookmarkStart w:id="2" w:name="_Toc150702895"/>
      <w:r w:rsidRPr="00037483">
        <w:t>Ziel</w:t>
      </w:r>
      <w:bookmarkEnd w:id="2"/>
    </w:p>
    <w:p w14:paraId="07697129" w14:textId="72B59468" w:rsidR="002509F6" w:rsidRPr="00037483" w:rsidRDefault="002509F6" w:rsidP="00E136F1">
      <w:pPr>
        <w:jc w:val="both"/>
        <w:rPr>
          <w:b/>
          <w:bCs/>
        </w:rPr>
      </w:pPr>
      <w:r>
        <w:t xml:space="preserve">Ziel der </w:t>
      </w:r>
      <w:r w:rsidR="000A409B" w:rsidRPr="000A409B">
        <w:t>Swiss-Winter-Squad-Championships</w:t>
      </w:r>
      <w:r w:rsidR="000A409B" w:rsidRPr="002509F6">
        <w:t xml:space="preserve"> </w:t>
      </w:r>
      <w:r>
        <w:t xml:space="preserve">ist ein attraktives Off-Season-Wettkampfformat auf die Beine zu stellen, in welchem das Vereinsgefühl gestärkt wird. </w:t>
      </w:r>
      <w:r w:rsidR="00867BDA">
        <w:t xml:space="preserve">Neben dem Wintertraining besteht </w:t>
      </w:r>
      <w:r w:rsidR="00E136F1">
        <w:t>dadurch</w:t>
      </w:r>
      <w:r w:rsidR="00867BDA">
        <w:t xml:space="preserve"> die Möglichkeit, sich unter den Communities zu messen, füreinander zu fanen und den attraktiven </w:t>
      </w:r>
      <w:r w:rsidR="00867BDA" w:rsidRPr="000A409B">
        <w:t>Swiss-</w:t>
      </w:r>
      <w:r w:rsidR="000A409B" w:rsidRPr="000A409B">
        <w:t>Winter-</w:t>
      </w:r>
      <w:r w:rsidR="00867BDA" w:rsidRPr="000A409B">
        <w:t>Squad-Champions-Titel</w:t>
      </w:r>
      <w:r w:rsidR="00867BDA">
        <w:t xml:space="preserve"> zu gewinnen. </w:t>
      </w:r>
      <w:r>
        <w:t>Durch kürzere Turniertage und ein zwei-Ligen System sollen dabei Spieler:innen aller Niveaus auf den Geschmack kommen. Während in der ersten Liga sich</w:t>
      </w:r>
      <w:r w:rsidR="00E136F1">
        <w:t xml:space="preserve"> die Communities</w:t>
      </w:r>
      <w:r>
        <w:t xml:space="preserve"> auf höchstem Niveau </w:t>
      </w:r>
      <w:r w:rsidR="00E136F1">
        <w:t>versuchen</w:t>
      </w:r>
      <w:r>
        <w:t xml:space="preserve"> zu messen, </w:t>
      </w:r>
      <w:r w:rsidR="00867BDA">
        <w:t>bietet die zweite Liga insbesondere jüngeren Vereine</w:t>
      </w:r>
      <w:r w:rsidR="000A409B">
        <w:t>n</w:t>
      </w:r>
      <w:r w:rsidR="00867BDA">
        <w:t xml:space="preserve"> oder Turnierneulingen die Möglichkeit, erste Wettkampferfahrungen </w:t>
      </w:r>
      <w:r w:rsidR="00E136F1">
        <w:t xml:space="preserve">als Gemeinschaft </w:t>
      </w:r>
      <w:r w:rsidR="00867BDA">
        <w:t xml:space="preserve">zu sammeln. </w:t>
      </w:r>
    </w:p>
    <w:p w14:paraId="7151F16F" w14:textId="1DACA724" w:rsidR="00867BDA" w:rsidRDefault="00867BDA" w:rsidP="00037483">
      <w:pPr>
        <w:pStyle w:val="berschrift2"/>
      </w:pPr>
      <w:bookmarkStart w:id="3" w:name="_Toc150702896"/>
      <w:r>
        <w:t>Spielklassen</w:t>
      </w:r>
      <w:bookmarkEnd w:id="3"/>
    </w:p>
    <w:p w14:paraId="17D2C2D2" w14:textId="4BA7293E" w:rsidR="00867BDA" w:rsidRDefault="00867BDA" w:rsidP="00867BDA">
      <w:r>
        <w:t xml:space="preserve">Die </w:t>
      </w:r>
      <w:r w:rsidR="000A409B" w:rsidRPr="000A409B">
        <w:t>Swiss-Winter-Squad-Championships</w:t>
      </w:r>
      <w:r w:rsidR="000A409B" w:rsidRPr="002509F6">
        <w:t xml:space="preserve"> </w:t>
      </w:r>
      <w:r>
        <w:t>besteh</w:t>
      </w:r>
      <w:r w:rsidR="000A409B">
        <w:t>en</w:t>
      </w:r>
      <w:r>
        <w:t xml:space="preserve"> aus den folgenden Spielklassen:</w:t>
      </w:r>
    </w:p>
    <w:p w14:paraId="381A875E" w14:textId="6AFC5ADC" w:rsidR="00867BDA" w:rsidRPr="000A409B" w:rsidRDefault="00867BDA" w:rsidP="00867BDA">
      <w:pPr>
        <w:pStyle w:val="Listenabsatz"/>
        <w:numPr>
          <w:ilvl w:val="0"/>
          <w:numId w:val="4"/>
        </w:numPr>
        <w:rPr>
          <w:b/>
          <w:bCs/>
        </w:rPr>
      </w:pPr>
      <w:r w:rsidRPr="000A409B">
        <w:rPr>
          <w:b/>
          <w:bCs/>
        </w:rPr>
        <w:t xml:space="preserve">1. </w:t>
      </w:r>
      <w:r w:rsidR="000A409B" w:rsidRPr="000A409B">
        <w:rPr>
          <w:b/>
          <w:bCs/>
        </w:rPr>
        <w:t>Swiss</w:t>
      </w:r>
      <w:r w:rsidRPr="000A409B">
        <w:rPr>
          <w:b/>
          <w:bCs/>
        </w:rPr>
        <w:t xml:space="preserve"> Roundnet-Liga</w:t>
      </w:r>
      <w:r w:rsidR="00B437CF" w:rsidRPr="000A409B">
        <w:rPr>
          <w:b/>
          <w:bCs/>
        </w:rPr>
        <w:t xml:space="preserve"> (1. SRL)</w:t>
      </w:r>
    </w:p>
    <w:p w14:paraId="1D5A32FD" w14:textId="016ED621" w:rsidR="00867BDA" w:rsidRPr="000A409B" w:rsidRDefault="00867BDA" w:rsidP="00867BDA">
      <w:pPr>
        <w:pStyle w:val="Listenabsatz"/>
        <w:numPr>
          <w:ilvl w:val="0"/>
          <w:numId w:val="4"/>
        </w:numPr>
        <w:rPr>
          <w:b/>
          <w:bCs/>
        </w:rPr>
      </w:pPr>
      <w:r w:rsidRPr="000A409B">
        <w:rPr>
          <w:b/>
          <w:bCs/>
        </w:rPr>
        <w:t xml:space="preserve">2. </w:t>
      </w:r>
      <w:r w:rsidR="000A409B" w:rsidRPr="000A409B">
        <w:rPr>
          <w:b/>
          <w:bCs/>
        </w:rPr>
        <w:t xml:space="preserve">Swiss </w:t>
      </w:r>
      <w:r w:rsidRPr="000A409B">
        <w:rPr>
          <w:b/>
          <w:bCs/>
        </w:rPr>
        <w:t>Roundnet-Liga</w:t>
      </w:r>
      <w:r w:rsidR="00B437CF" w:rsidRPr="000A409B">
        <w:rPr>
          <w:b/>
          <w:bCs/>
        </w:rPr>
        <w:t xml:space="preserve"> (2. SRL)</w:t>
      </w:r>
    </w:p>
    <w:tbl>
      <w:tblPr>
        <w:tblStyle w:val="Gitternetztabelle5dunkelAkzent3"/>
        <w:tblW w:w="8926" w:type="dxa"/>
        <w:tblLayout w:type="fixed"/>
        <w:tblLook w:val="04A0" w:firstRow="1" w:lastRow="0" w:firstColumn="1" w:lastColumn="0" w:noHBand="0" w:noVBand="1"/>
      </w:tblPr>
      <w:tblGrid>
        <w:gridCol w:w="1587"/>
        <w:gridCol w:w="3370"/>
        <w:gridCol w:w="236"/>
        <w:gridCol w:w="3733"/>
      </w:tblGrid>
      <w:tr w:rsidR="00DE4956" w:rsidRPr="000A409B" w14:paraId="450477DF" w14:textId="77777777" w:rsidTr="00DC1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31E3DCDA" w14:textId="77777777" w:rsidR="00DE4956" w:rsidRPr="00037483" w:rsidRDefault="00DE4956" w:rsidP="00DC1F74">
            <w:pPr>
              <w:rPr>
                <w:color w:val="auto"/>
              </w:rPr>
            </w:pPr>
            <w:r w:rsidRPr="00037483">
              <w:rPr>
                <w:color w:val="auto"/>
              </w:rPr>
              <w:t>Winter 23/24</w:t>
            </w:r>
          </w:p>
        </w:tc>
        <w:tc>
          <w:tcPr>
            <w:tcW w:w="3370" w:type="dxa"/>
            <w:tcBorders>
              <w:top w:val="single" w:sz="12" w:space="0" w:color="4472C4" w:themeColor="accent1"/>
              <w:left w:val="single" w:sz="12" w:space="0" w:color="4472C4" w:themeColor="accent1"/>
              <w:right w:val="single" w:sz="12" w:space="0" w:color="4472C4" w:themeColor="accent1"/>
            </w:tcBorders>
            <w:shd w:val="clear" w:color="auto" w:fill="D9E2F3" w:themeFill="accent1" w:themeFillTint="33"/>
          </w:tcPr>
          <w:p w14:paraId="0D9C5324" w14:textId="77777777" w:rsidR="00DE4956" w:rsidRPr="000A409B" w:rsidRDefault="00DE4956" w:rsidP="00DC1F74">
            <w:pPr>
              <w:cnfStyle w:val="100000000000" w:firstRow="1" w:lastRow="0" w:firstColumn="0" w:lastColumn="0" w:oddVBand="0" w:evenVBand="0" w:oddHBand="0" w:evenHBand="0" w:firstRowFirstColumn="0" w:firstRowLastColumn="0" w:lastRowFirstColumn="0" w:lastRowLastColumn="0"/>
              <w:rPr>
                <w:color w:val="auto"/>
              </w:rPr>
            </w:pPr>
            <w:r w:rsidRPr="000A409B">
              <w:rPr>
                <w:color w:val="auto"/>
              </w:rPr>
              <w:t>1. SRL</w:t>
            </w:r>
          </w:p>
        </w:tc>
        <w:tc>
          <w:tcPr>
            <w:tcW w:w="236" w:type="dxa"/>
            <w:tcBorders>
              <w:left w:val="single" w:sz="12" w:space="0" w:color="4472C4" w:themeColor="accent1"/>
              <w:right w:val="single" w:sz="12" w:space="0" w:color="FFC000" w:themeColor="accent4"/>
            </w:tcBorders>
            <w:shd w:val="clear" w:color="auto" w:fill="auto"/>
          </w:tcPr>
          <w:p w14:paraId="412E4B8B" w14:textId="77777777" w:rsidR="00DE4956" w:rsidRPr="000A409B" w:rsidRDefault="00DE4956" w:rsidP="00DC1F74">
            <w:pPr>
              <w:cnfStyle w:val="100000000000" w:firstRow="1" w:lastRow="0" w:firstColumn="0" w:lastColumn="0" w:oddVBand="0" w:evenVBand="0" w:oddHBand="0" w:evenHBand="0" w:firstRowFirstColumn="0" w:firstRowLastColumn="0" w:lastRowFirstColumn="0" w:lastRowLastColumn="0"/>
              <w:rPr>
                <w:sz w:val="20"/>
                <w:szCs w:val="20"/>
              </w:rPr>
            </w:pPr>
          </w:p>
        </w:tc>
        <w:tc>
          <w:tcPr>
            <w:tcW w:w="3733" w:type="dxa"/>
            <w:tcBorders>
              <w:top w:val="single" w:sz="12" w:space="0" w:color="FFC000" w:themeColor="accent4"/>
              <w:left w:val="single" w:sz="12" w:space="0" w:color="FFC000" w:themeColor="accent4"/>
              <w:right w:val="single" w:sz="12" w:space="0" w:color="FFC000" w:themeColor="accent4"/>
            </w:tcBorders>
            <w:shd w:val="clear" w:color="auto" w:fill="FFF2CC" w:themeFill="accent4" w:themeFillTint="33"/>
          </w:tcPr>
          <w:p w14:paraId="2814E791" w14:textId="77777777" w:rsidR="00DE4956" w:rsidRPr="000A409B" w:rsidRDefault="00DE4956" w:rsidP="00DC1F74">
            <w:pPr>
              <w:cnfStyle w:val="100000000000" w:firstRow="1" w:lastRow="0" w:firstColumn="0" w:lastColumn="0" w:oddVBand="0" w:evenVBand="0" w:oddHBand="0" w:evenHBand="0" w:firstRowFirstColumn="0" w:firstRowLastColumn="0" w:lastRowFirstColumn="0" w:lastRowLastColumn="0"/>
              <w:rPr>
                <w:color w:val="auto"/>
              </w:rPr>
            </w:pPr>
            <w:r w:rsidRPr="000A409B">
              <w:rPr>
                <w:color w:val="auto"/>
              </w:rPr>
              <w:t>2. SRL</w:t>
            </w:r>
          </w:p>
        </w:tc>
      </w:tr>
      <w:tr w:rsidR="00DE4956" w14:paraId="672449C0" w14:textId="77777777" w:rsidTr="00DC1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577789D1" w14:textId="77777777" w:rsidR="00DE4956" w:rsidRPr="00037483" w:rsidRDefault="00DE4956" w:rsidP="00DC1F74">
            <w:pPr>
              <w:rPr>
                <w:color w:val="auto"/>
              </w:rPr>
            </w:pPr>
            <w:r w:rsidRPr="00037483">
              <w:rPr>
                <w:color w:val="auto"/>
              </w:rPr>
              <w:t>Spielniveau</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1FEEEEAB" w14:textId="77777777" w:rsidR="00DE4956" w:rsidRDefault="00DE4956" w:rsidP="00DC1F74">
            <w:pPr>
              <w:cnfStyle w:val="000000100000" w:firstRow="0" w:lastRow="0" w:firstColumn="0" w:lastColumn="0" w:oddVBand="0" w:evenVBand="0" w:oddHBand="1" w:evenHBand="0" w:firstRowFirstColumn="0" w:firstRowLastColumn="0" w:lastRowFirstColumn="0" w:lastRowLastColumn="0"/>
            </w:pPr>
            <w:r>
              <w:t>Pro / Advanced</w:t>
            </w:r>
          </w:p>
        </w:tc>
        <w:tc>
          <w:tcPr>
            <w:tcW w:w="236" w:type="dxa"/>
            <w:tcBorders>
              <w:left w:val="single" w:sz="12" w:space="0" w:color="4472C4" w:themeColor="accent1"/>
              <w:right w:val="single" w:sz="12" w:space="0" w:color="FFC000" w:themeColor="accent4"/>
            </w:tcBorders>
            <w:shd w:val="clear" w:color="auto" w:fill="auto"/>
          </w:tcPr>
          <w:p w14:paraId="2C46E47F" w14:textId="77777777" w:rsidR="00DE4956" w:rsidRPr="00037483" w:rsidRDefault="00DE4956" w:rsidP="00DC1F74">
            <w:pPr>
              <w:cnfStyle w:val="000000100000" w:firstRow="0" w:lastRow="0" w:firstColumn="0" w:lastColumn="0" w:oddVBand="0" w:evenVBand="0" w:oddHBand="1" w:evenHBand="0" w:firstRowFirstColumn="0" w:firstRowLastColumn="0" w:lastRowFirstColumn="0" w:lastRowLastColumn="0"/>
              <w:rPr>
                <w:sz w:val="20"/>
                <w:szCs w:val="20"/>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36B8B5D4" w14:textId="77777777" w:rsidR="00DE4956" w:rsidRDefault="00DE4956" w:rsidP="00DC1F74">
            <w:pPr>
              <w:cnfStyle w:val="000000100000" w:firstRow="0" w:lastRow="0" w:firstColumn="0" w:lastColumn="0" w:oddVBand="0" w:evenVBand="0" w:oddHBand="1" w:evenHBand="0" w:firstRowFirstColumn="0" w:firstRowLastColumn="0" w:lastRowFirstColumn="0" w:lastRowLastColumn="0"/>
            </w:pPr>
            <w:r>
              <w:t>Advanced / Intermediate / Beginner</w:t>
            </w:r>
          </w:p>
        </w:tc>
      </w:tr>
      <w:tr w:rsidR="00DE4956" w:rsidRPr="00B437CF" w14:paraId="40FD4122" w14:textId="77777777" w:rsidTr="00DC1F74">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762E2C61" w14:textId="77777777" w:rsidR="00DE4956" w:rsidRPr="00037483" w:rsidRDefault="00DE4956" w:rsidP="00DC1F74">
            <w:pPr>
              <w:rPr>
                <w:color w:val="auto"/>
              </w:rPr>
            </w:pPr>
            <w:r w:rsidRPr="00037483">
              <w:rPr>
                <w:color w:val="auto"/>
              </w:rPr>
              <w:t>Squads</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64697913" w14:textId="77777777" w:rsidR="00DE4956" w:rsidRPr="00B437CF" w:rsidRDefault="00DE4956" w:rsidP="00DC1F74">
            <w:pPr>
              <w:cnfStyle w:val="000000000000" w:firstRow="0" w:lastRow="0" w:firstColumn="0" w:lastColumn="0" w:oddVBand="0" w:evenVBand="0" w:oddHBand="0" w:evenHBand="0" w:firstRowFirstColumn="0" w:firstRowLastColumn="0" w:lastRowFirstColumn="0" w:lastRowLastColumn="0"/>
              <w:rPr>
                <w:lang w:val="en-GB"/>
              </w:rPr>
            </w:pPr>
            <w:r w:rsidRPr="00B437CF">
              <w:rPr>
                <w:lang w:val="en-GB"/>
              </w:rPr>
              <w:t>Maximal 10 Squads</w:t>
            </w:r>
          </w:p>
        </w:tc>
        <w:tc>
          <w:tcPr>
            <w:tcW w:w="236" w:type="dxa"/>
            <w:tcBorders>
              <w:left w:val="single" w:sz="12" w:space="0" w:color="4472C4" w:themeColor="accent1"/>
              <w:right w:val="single" w:sz="12" w:space="0" w:color="FFC000" w:themeColor="accent4"/>
            </w:tcBorders>
            <w:shd w:val="clear" w:color="auto" w:fill="auto"/>
          </w:tcPr>
          <w:p w14:paraId="3D56C736" w14:textId="77777777" w:rsidR="00DE4956" w:rsidRPr="00037483" w:rsidRDefault="00DE4956" w:rsidP="00DC1F74">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45253F61" w14:textId="77777777" w:rsidR="00DE4956" w:rsidRPr="00B437CF" w:rsidRDefault="00DE4956" w:rsidP="00DC1F74">
            <w:pPr>
              <w:cnfStyle w:val="000000000000" w:firstRow="0" w:lastRow="0" w:firstColumn="0" w:lastColumn="0" w:oddVBand="0" w:evenVBand="0" w:oddHBand="0" w:evenHBand="0" w:firstRowFirstColumn="0" w:firstRowLastColumn="0" w:lastRowFirstColumn="0" w:lastRowLastColumn="0"/>
              <w:rPr>
                <w:lang w:val="en-GB"/>
              </w:rPr>
            </w:pPr>
            <w:r>
              <w:rPr>
                <w:lang w:val="en-GB"/>
              </w:rPr>
              <w:t>Maximal 12 Squads</w:t>
            </w:r>
          </w:p>
        </w:tc>
      </w:tr>
      <w:tr w:rsidR="00DE4956" w:rsidRPr="00037483" w14:paraId="3B4C841F" w14:textId="77777777" w:rsidTr="00DC1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4EB88779" w14:textId="77777777" w:rsidR="00DE4956" w:rsidRPr="00037483" w:rsidRDefault="00DE4956" w:rsidP="00DC1F74">
            <w:pPr>
              <w:rPr>
                <w:color w:val="auto"/>
                <w:lang w:val="en-GB"/>
              </w:rPr>
            </w:pPr>
            <w:r w:rsidRPr="00037483">
              <w:rPr>
                <w:color w:val="auto"/>
                <w:lang w:val="en-GB"/>
              </w:rPr>
              <w:t>Kader</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183209CC" w14:textId="77777777" w:rsidR="00DE4956" w:rsidRPr="006A4863" w:rsidRDefault="00DE4956" w:rsidP="00DC1F74">
            <w:pPr>
              <w:cnfStyle w:val="000000100000" w:firstRow="0" w:lastRow="0" w:firstColumn="0" w:lastColumn="0" w:oddVBand="0" w:evenVBand="0" w:oddHBand="1" w:evenHBand="0" w:firstRowFirstColumn="0" w:firstRowLastColumn="0" w:lastRowFirstColumn="0" w:lastRowLastColumn="0"/>
              <w:rPr>
                <w:b/>
                <w:bCs/>
              </w:rPr>
            </w:pPr>
            <w:r w:rsidRPr="006A4863">
              <w:rPr>
                <w:b/>
                <w:bCs/>
              </w:rPr>
              <w:t>Minimal Kader: 8 Personen (mind. 3 Frauen)</w:t>
            </w:r>
          </w:p>
          <w:p w14:paraId="52AE8C9B" w14:textId="77777777" w:rsidR="00DE4956" w:rsidRPr="006A4863" w:rsidRDefault="00DE4956" w:rsidP="00DC1F74">
            <w:pPr>
              <w:cnfStyle w:val="000000100000" w:firstRow="0" w:lastRow="0" w:firstColumn="0" w:lastColumn="0" w:oddVBand="0" w:evenVBand="0" w:oddHBand="1" w:evenHBand="0" w:firstRowFirstColumn="0" w:firstRowLastColumn="0" w:lastRowFirstColumn="0" w:lastRowLastColumn="0"/>
              <w:rPr>
                <w:b/>
                <w:bCs/>
              </w:rPr>
            </w:pPr>
            <w:r w:rsidRPr="006A4863">
              <w:rPr>
                <w:b/>
                <w:bCs/>
              </w:rPr>
              <w:t>Maximal Kader</w:t>
            </w:r>
            <w:r w:rsidRPr="00DE4956">
              <w:rPr>
                <w:b/>
                <w:bCs/>
                <w:highlight w:val="yellow"/>
              </w:rPr>
              <w:t>: 14 Personen</w:t>
            </w:r>
          </w:p>
        </w:tc>
        <w:tc>
          <w:tcPr>
            <w:tcW w:w="236" w:type="dxa"/>
            <w:tcBorders>
              <w:left w:val="single" w:sz="12" w:space="0" w:color="4472C4" w:themeColor="accent1"/>
              <w:right w:val="single" w:sz="12" w:space="0" w:color="FFC000" w:themeColor="accent4"/>
            </w:tcBorders>
            <w:shd w:val="clear" w:color="auto" w:fill="auto"/>
          </w:tcPr>
          <w:p w14:paraId="0D550AAD" w14:textId="77777777" w:rsidR="00DE4956" w:rsidRPr="006A4863" w:rsidRDefault="00DE4956" w:rsidP="00DC1F74">
            <w:pPr>
              <w:cnfStyle w:val="000000100000" w:firstRow="0" w:lastRow="0" w:firstColumn="0" w:lastColumn="0" w:oddVBand="0" w:evenVBand="0" w:oddHBand="1" w:evenHBand="0" w:firstRowFirstColumn="0" w:firstRowLastColumn="0" w:lastRowFirstColumn="0" w:lastRowLastColumn="0"/>
              <w:rPr>
                <w:b/>
                <w:bCs/>
                <w:sz w:val="20"/>
                <w:szCs w:val="20"/>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128745B3" w14:textId="77777777" w:rsidR="00DE4956" w:rsidRPr="006A4863" w:rsidRDefault="00DE4956" w:rsidP="00DC1F74">
            <w:pPr>
              <w:cnfStyle w:val="000000100000" w:firstRow="0" w:lastRow="0" w:firstColumn="0" w:lastColumn="0" w:oddVBand="0" w:evenVBand="0" w:oddHBand="1" w:evenHBand="0" w:firstRowFirstColumn="0" w:firstRowLastColumn="0" w:lastRowFirstColumn="0" w:lastRowLastColumn="0"/>
              <w:rPr>
                <w:b/>
                <w:bCs/>
              </w:rPr>
            </w:pPr>
            <w:r w:rsidRPr="006A4863">
              <w:rPr>
                <w:b/>
                <w:bCs/>
              </w:rPr>
              <w:t>Minimal Kader: 6 Personen (mind. 2 Frauen)</w:t>
            </w:r>
          </w:p>
          <w:p w14:paraId="6A899601" w14:textId="77777777" w:rsidR="00DE4956" w:rsidRPr="006A4863" w:rsidRDefault="00DE4956" w:rsidP="00DC1F74">
            <w:pPr>
              <w:cnfStyle w:val="000000100000" w:firstRow="0" w:lastRow="0" w:firstColumn="0" w:lastColumn="0" w:oddVBand="0" w:evenVBand="0" w:oddHBand="1" w:evenHBand="0" w:firstRowFirstColumn="0" w:firstRowLastColumn="0" w:lastRowFirstColumn="0" w:lastRowLastColumn="0"/>
              <w:rPr>
                <w:b/>
                <w:bCs/>
              </w:rPr>
            </w:pPr>
            <w:r w:rsidRPr="006A4863">
              <w:rPr>
                <w:b/>
                <w:bCs/>
              </w:rPr>
              <w:t xml:space="preserve">Maximal Kader: </w:t>
            </w:r>
            <w:r w:rsidRPr="00DE4956">
              <w:rPr>
                <w:b/>
                <w:bCs/>
                <w:highlight w:val="yellow"/>
              </w:rPr>
              <w:t>12 Personen</w:t>
            </w:r>
          </w:p>
        </w:tc>
      </w:tr>
      <w:tr w:rsidR="00DE4956" w14:paraId="447ADCDD" w14:textId="77777777" w:rsidTr="00DC1F74">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0175785A" w14:textId="77777777" w:rsidR="00DE4956" w:rsidRPr="00037483" w:rsidRDefault="00DE4956" w:rsidP="00DC1F74">
            <w:pPr>
              <w:rPr>
                <w:color w:val="auto"/>
                <w:lang w:val="en-GB"/>
              </w:rPr>
            </w:pPr>
            <w:r w:rsidRPr="00037483">
              <w:rPr>
                <w:color w:val="auto"/>
                <w:lang w:val="en-GB"/>
              </w:rPr>
              <w:t>Partien pro Begegnung</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1296B511" w14:textId="77777777" w:rsidR="00DE4956" w:rsidRPr="006A4863" w:rsidRDefault="00DE4956" w:rsidP="00DC1F74">
            <w:pPr>
              <w:cnfStyle w:val="000000000000" w:firstRow="0" w:lastRow="0" w:firstColumn="0" w:lastColumn="0" w:oddVBand="0" w:evenVBand="0" w:oddHBand="0" w:evenHBand="0" w:firstRowFirstColumn="0" w:firstRowLastColumn="0" w:lastRowFirstColumn="0" w:lastRowLastColumn="0"/>
            </w:pPr>
            <w:r w:rsidRPr="006A4863">
              <w:t>2 Open, 1 Mixed, 1 Frauen</w:t>
            </w:r>
          </w:p>
        </w:tc>
        <w:tc>
          <w:tcPr>
            <w:tcW w:w="236" w:type="dxa"/>
            <w:tcBorders>
              <w:left w:val="single" w:sz="12" w:space="0" w:color="4472C4" w:themeColor="accent1"/>
              <w:right w:val="single" w:sz="12" w:space="0" w:color="FFC000" w:themeColor="accent4"/>
            </w:tcBorders>
            <w:shd w:val="clear" w:color="auto" w:fill="auto"/>
          </w:tcPr>
          <w:p w14:paraId="3AAD12A3" w14:textId="77777777" w:rsidR="00DE4956" w:rsidRPr="006A4863" w:rsidRDefault="00DE4956" w:rsidP="00DC1F74">
            <w:pPr>
              <w:cnfStyle w:val="000000000000" w:firstRow="0" w:lastRow="0" w:firstColumn="0" w:lastColumn="0" w:oddVBand="0" w:evenVBand="0" w:oddHBand="0" w:evenHBand="0" w:firstRowFirstColumn="0" w:firstRowLastColumn="0" w:lastRowFirstColumn="0" w:lastRowLastColumn="0"/>
              <w:rPr>
                <w:sz w:val="20"/>
                <w:szCs w:val="20"/>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1CB0C4CE" w14:textId="77777777" w:rsidR="00DE4956" w:rsidRPr="006A4863" w:rsidRDefault="00DE4956" w:rsidP="00DC1F74">
            <w:pPr>
              <w:cnfStyle w:val="000000000000" w:firstRow="0" w:lastRow="0" w:firstColumn="0" w:lastColumn="0" w:oddVBand="0" w:evenVBand="0" w:oddHBand="0" w:evenHBand="0" w:firstRowFirstColumn="0" w:firstRowLastColumn="0" w:lastRowFirstColumn="0" w:lastRowLastColumn="0"/>
            </w:pPr>
            <w:r w:rsidRPr="006A4863">
              <w:t>2 Open, 1 Frauen</w:t>
            </w:r>
          </w:p>
        </w:tc>
      </w:tr>
      <w:tr w:rsidR="00DE4956" w14:paraId="2747D7C7" w14:textId="77777777" w:rsidTr="00DC1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3877F5CF" w14:textId="77777777" w:rsidR="00DE4956" w:rsidRPr="00C263EF" w:rsidRDefault="00DE4956" w:rsidP="00DC1F74">
            <w:pPr>
              <w:rPr>
                <w:color w:val="auto"/>
                <w:lang w:val="en-GB"/>
              </w:rPr>
            </w:pPr>
            <w:r w:rsidRPr="00C263EF">
              <w:rPr>
                <w:color w:val="auto"/>
                <w:lang w:val="en-GB"/>
              </w:rPr>
              <w:t>Anmeldung</w:t>
            </w:r>
          </w:p>
        </w:tc>
        <w:tc>
          <w:tcPr>
            <w:tcW w:w="3370" w:type="dxa"/>
            <w:tcBorders>
              <w:left w:val="single" w:sz="12" w:space="0" w:color="4472C4" w:themeColor="accent1"/>
              <w:right w:val="single" w:sz="12" w:space="0" w:color="4472C4" w:themeColor="accent1"/>
            </w:tcBorders>
            <w:shd w:val="clear" w:color="auto" w:fill="D9E2F3" w:themeFill="accent1" w:themeFillTint="33"/>
          </w:tcPr>
          <w:p w14:paraId="6D1DD2C6" w14:textId="77777777" w:rsidR="00DE4956" w:rsidRDefault="00DE4956" w:rsidP="00DC1F74">
            <w:pPr>
              <w:cnfStyle w:val="000000100000" w:firstRow="0" w:lastRow="0" w:firstColumn="0" w:lastColumn="0" w:oddVBand="0" w:evenVBand="0" w:oddHBand="1" w:evenHBand="0" w:firstRowFirstColumn="0" w:firstRowLastColumn="0" w:lastRowFirstColumn="0" w:lastRowLastColumn="0"/>
            </w:pPr>
            <w:r>
              <w:t>17.11.2023 – 17.12.2023</w:t>
            </w:r>
          </w:p>
        </w:tc>
        <w:tc>
          <w:tcPr>
            <w:tcW w:w="236" w:type="dxa"/>
            <w:tcBorders>
              <w:left w:val="single" w:sz="12" w:space="0" w:color="4472C4" w:themeColor="accent1"/>
              <w:right w:val="single" w:sz="12" w:space="0" w:color="FFC000" w:themeColor="accent4"/>
            </w:tcBorders>
            <w:shd w:val="clear" w:color="auto" w:fill="auto"/>
          </w:tcPr>
          <w:p w14:paraId="2C2BE832" w14:textId="77777777" w:rsidR="00DE4956" w:rsidRPr="00037483" w:rsidRDefault="00DE4956" w:rsidP="00DC1F74">
            <w:pPr>
              <w:cnfStyle w:val="000000100000" w:firstRow="0" w:lastRow="0" w:firstColumn="0" w:lastColumn="0" w:oddVBand="0" w:evenVBand="0" w:oddHBand="1" w:evenHBand="0" w:firstRowFirstColumn="0" w:firstRowLastColumn="0" w:lastRowFirstColumn="0" w:lastRowLastColumn="0"/>
              <w:rPr>
                <w:sz w:val="20"/>
                <w:szCs w:val="20"/>
              </w:rPr>
            </w:pPr>
          </w:p>
        </w:tc>
        <w:tc>
          <w:tcPr>
            <w:tcW w:w="3733" w:type="dxa"/>
            <w:tcBorders>
              <w:left w:val="single" w:sz="12" w:space="0" w:color="FFC000" w:themeColor="accent4"/>
              <w:right w:val="single" w:sz="12" w:space="0" w:color="FFC000" w:themeColor="accent4"/>
            </w:tcBorders>
            <w:shd w:val="clear" w:color="auto" w:fill="FFF2CC" w:themeFill="accent4" w:themeFillTint="33"/>
          </w:tcPr>
          <w:p w14:paraId="2B77A028" w14:textId="77777777" w:rsidR="00DE4956" w:rsidRDefault="00DE4956" w:rsidP="00DC1F74">
            <w:pPr>
              <w:cnfStyle w:val="000000100000" w:firstRow="0" w:lastRow="0" w:firstColumn="0" w:lastColumn="0" w:oddVBand="0" w:evenVBand="0" w:oddHBand="1" w:evenHBand="0" w:firstRowFirstColumn="0" w:firstRowLastColumn="0" w:lastRowFirstColumn="0" w:lastRowLastColumn="0"/>
            </w:pPr>
            <w:r>
              <w:t>17.11.2023 – 17.12.2023</w:t>
            </w:r>
          </w:p>
        </w:tc>
      </w:tr>
      <w:tr w:rsidR="00DE4956" w:rsidRPr="00B437CF" w14:paraId="58A08BD2" w14:textId="77777777" w:rsidTr="00DC1F74">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0A2DBE72" w14:textId="77777777" w:rsidR="00DE4956" w:rsidRPr="00037483" w:rsidRDefault="00DE4956" w:rsidP="00DC1F74">
            <w:pPr>
              <w:rPr>
                <w:color w:val="auto"/>
              </w:rPr>
            </w:pPr>
            <w:r w:rsidRPr="00037483">
              <w:rPr>
                <w:color w:val="auto"/>
              </w:rPr>
              <w:t>Zeitraum /</w:t>
            </w:r>
          </w:p>
          <w:p w14:paraId="17EFC407" w14:textId="77777777" w:rsidR="00DE4956" w:rsidRPr="00037483" w:rsidRDefault="00DE4956" w:rsidP="00DC1F74">
            <w:pPr>
              <w:rPr>
                <w:color w:val="auto"/>
              </w:rPr>
            </w:pPr>
            <w:r w:rsidRPr="00037483">
              <w:rPr>
                <w:color w:val="auto"/>
              </w:rPr>
              <w:t>Spieltage</w:t>
            </w:r>
          </w:p>
          <w:p w14:paraId="64400540" w14:textId="77777777" w:rsidR="00DE4956" w:rsidRPr="00037483" w:rsidRDefault="00DE4956" w:rsidP="00DC1F74">
            <w:pPr>
              <w:rPr>
                <w:color w:val="auto"/>
              </w:rPr>
            </w:pPr>
            <w:r w:rsidRPr="00037483">
              <w:rPr>
                <w:color w:val="auto"/>
              </w:rPr>
              <w:t>Gruppenhase</w:t>
            </w:r>
          </w:p>
          <w:p w14:paraId="071657BF" w14:textId="77777777" w:rsidR="00DE4956" w:rsidRPr="00037483" w:rsidRDefault="00DE4956" w:rsidP="00DC1F74">
            <w:pPr>
              <w:rPr>
                <w:color w:val="auto"/>
              </w:rPr>
            </w:pPr>
            <w:r w:rsidRPr="00037483">
              <w:rPr>
                <w:color w:val="auto"/>
              </w:rPr>
              <w:t>(provisorisch)</w:t>
            </w:r>
          </w:p>
        </w:tc>
        <w:tc>
          <w:tcPr>
            <w:tcW w:w="3370" w:type="dxa"/>
            <w:tcBorders>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7F30F8A6" w14:textId="77777777" w:rsidR="00DE4956" w:rsidRDefault="00DE4956" w:rsidP="00DC1F74">
            <w:pPr>
              <w:cnfStyle w:val="000000000000" w:firstRow="0" w:lastRow="0" w:firstColumn="0" w:lastColumn="0" w:oddVBand="0" w:evenVBand="0" w:oddHBand="0" w:evenHBand="0" w:firstRowFirstColumn="0" w:firstRowLastColumn="0" w:lastRowFirstColumn="0" w:lastRowLastColumn="0"/>
            </w:pPr>
            <w:r w:rsidRPr="00DE4956">
              <w:rPr>
                <w:highlight w:val="yellow"/>
              </w:rPr>
              <w:t>So, 28.01.2024: Gruppenphase</w:t>
            </w:r>
          </w:p>
          <w:p w14:paraId="14BFF656" w14:textId="77777777" w:rsidR="00DE4956" w:rsidRDefault="00DE4956" w:rsidP="00DC1F74">
            <w:pPr>
              <w:cnfStyle w:val="000000000000" w:firstRow="0" w:lastRow="0" w:firstColumn="0" w:lastColumn="0" w:oddVBand="0" w:evenVBand="0" w:oddHBand="0" w:evenHBand="0" w:firstRowFirstColumn="0" w:firstRowLastColumn="0" w:lastRowFirstColumn="0" w:lastRowLastColumn="0"/>
            </w:pPr>
            <w:r>
              <w:t>Sa, 24.02.2024: Gruppenphase</w:t>
            </w:r>
          </w:p>
          <w:p w14:paraId="235A08CD" w14:textId="77777777" w:rsidR="00DE4956" w:rsidRPr="00037483" w:rsidRDefault="00DE4956" w:rsidP="00DC1F74">
            <w:pPr>
              <w:cnfStyle w:val="000000000000" w:firstRow="0" w:lastRow="0" w:firstColumn="0" w:lastColumn="0" w:oddVBand="0" w:evenVBand="0" w:oddHBand="0" w:evenHBand="0" w:firstRowFirstColumn="0" w:firstRowLastColumn="0" w:lastRowFirstColumn="0" w:lastRowLastColumn="0"/>
              <w:rPr>
                <w:i/>
                <w:iCs/>
              </w:rPr>
            </w:pPr>
            <w:r w:rsidRPr="00037483">
              <w:rPr>
                <w:i/>
                <w:iCs/>
              </w:rPr>
              <w:t>Jeweils zwei Slots:</w:t>
            </w:r>
          </w:p>
          <w:p w14:paraId="501065DB" w14:textId="77777777" w:rsidR="00DE4956" w:rsidRPr="00037483" w:rsidRDefault="00DE4956" w:rsidP="00DC1F74">
            <w:pPr>
              <w:cnfStyle w:val="000000000000" w:firstRow="0" w:lastRow="0" w:firstColumn="0" w:lastColumn="0" w:oddVBand="0" w:evenVBand="0" w:oddHBand="0" w:evenHBand="0" w:firstRowFirstColumn="0" w:firstRowLastColumn="0" w:lastRowFirstColumn="0" w:lastRowLastColumn="0"/>
              <w:rPr>
                <w:i/>
                <w:iCs/>
              </w:rPr>
            </w:pPr>
            <w:r w:rsidRPr="00037483">
              <w:rPr>
                <w:i/>
                <w:iCs/>
              </w:rPr>
              <w:t>Morgen (09:00 – 14:00)</w:t>
            </w:r>
          </w:p>
          <w:p w14:paraId="2020640B" w14:textId="77777777" w:rsidR="00DE4956" w:rsidRPr="00B437CF" w:rsidRDefault="00DE4956" w:rsidP="00DC1F74">
            <w:pPr>
              <w:cnfStyle w:val="000000000000" w:firstRow="0" w:lastRow="0" w:firstColumn="0" w:lastColumn="0" w:oddVBand="0" w:evenVBand="0" w:oddHBand="0" w:evenHBand="0" w:firstRowFirstColumn="0" w:firstRowLastColumn="0" w:lastRowFirstColumn="0" w:lastRowLastColumn="0"/>
            </w:pPr>
            <w:r w:rsidRPr="00037483">
              <w:rPr>
                <w:i/>
                <w:iCs/>
              </w:rPr>
              <w:t>Nachmittag (14:00 – 19:00)</w:t>
            </w:r>
          </w:p>
        </w:tc>
        <w:tc>
          <w:tcPr>
            <w:tcW w:w="236" w:type="dxa"/>
            <w:tcBorders>
              <w:left w:val="single" w:sz="12" w:space="0" w:color="4472C4" w:themeColor="accent1"/>
              <w:bottom w:val="single" w:sz="12" w:space="0" w:color="70AD47" w:themeColor="accent6"/>
              <w:right w:val="single" w:sz="12" w:space="0" w:color="FFC000" w:themeColor="accent4"/>
            </w:tcBorders>
            <w:shd w:val="clear" w:color="auto" w:fill="auto"/>
          </w:tcPr>
          <w:p w14:paraId="15AAB98A" w14:textId="77777777" w:rsidR="00DE4956" w:rsidRPr="00037483" w:rsidRDefault="00DE4956" w:rsidP="00DC1F74">
            <w:pPr>
              <w:cnfStyle w:val="000000000000" w:firstRow="0" w:lastRow="0" w:firstColumn="0" w:lastColumn="0" w:oddVBand="0" w:evenVBand="0" w:oddHBand="0" w:evenHBand="0" w:firstRowFirstColumn="0" w:firstRowLastColumn="0" w:lastRowFirstColumn="0" w:lastRowLastColumn="0"/>
              <w:rPr>
                <w:sz w:val="20"/>
                <w:szCs w:val="20"/>
              </w:rPr>
            </w:pPr>
          </w:p>
        </w:tc>
        <w:tc>
          <w:tcPr>
            <w:tcW w:w="3733" w:type="dxa"/>
            <w:tcBorders>
              <w:left w:val="single" w:sz="12" w:space="0" w:color="FFC000" w:themeColor="accent4"/>
              <w:bottom w:val="single" w:sz="12" w:space="0" w:color="FFC000" w:themeColor="accent4"/>
              <w:right w:val="single" w:sz="12" w:space="0" w:color="FFC000" w:themeColor="accent4"/>
            </w:tcBorders>
            <w:shd w:val="clear" w:color="auto" w:fill="FFF2CC" w:themeFill="accent4" w:themeFillTint="33"/>
          </w:tcPr>
          <w:p w14:paraId="519C97CF" w14:textId="77777777" w:rsidR="00DE4956" w:rsidRDefault="00DE4956" w:rsidP="00DC1F74">
            <w:pPr>
              <w:cnfStyle w:val="000000000000" w:firstRow="0" w:lastRow="0" w:firstColumn="0" w:lastColumn="0" w:oddVBand="0" w:evenVBand="0" w:oddHBand="0" w:evenHBand="0" w:firstRowFirstColumn="0" w:firstRowLastColumn="0" w:lastRowFirstColumn="0" w:lastRowLastColumn="0"/>
            </w:pPr>
            <w:r w:rsidRPr="00DE4956">
              <w:rPr>
                <w:highlight w:val="yellow"/>
              </w:rPr>
              <w:t>So, 28.01.2024: Gruppenphase</w:t>
            </w:r>
          </w:p>
          <w:p w14:paraId="7F78AE45" w14:textId="77777777" w:rsidR="00DE4956" w:rsidRDefault="00DE4956" w:rsidP="00DC1F74">
            <w:pPr>
              <w:cnfStyle w:val="000000000000" w:firstRow="0" w:lastRow="0" w:firstColumn="0" w:lastColumn="0" w:oddVBand="0" w:evenVBand="0" w:oddHBand="0" w:evenHBand="0" w:firstRowFirstColumn="0" w:firstRowLastColumn="0" w:lastRowFirstColumn="0" w:lastRowLastColumn="0"/>
            </w:pPr>
            <w:r>
              <w:t>Sa, 17.02.2024: Gruppenhase</w:t>
            </w:r>
          </w:p>
          <w:p w14:paraId="53C2979C" w14:textId="77777777" w:rsidR="00DE4956" w:rsidRPr="00037483" w:rsidRDefault="00DE4956" w:rsidP="00DC1F74">
            <w:pPr>
              <w:cnfStyle w:val="000000000000" w:firstRow="0" w:lastRow="0" w:firstColumn="0" w:lastColumn="0" w:oddVBand="0" w:evenVBand="0" w:oddHBand="0" w:evenHBand="0" w:firstRowFirstColumn="0" w:firstRowLastColumn="0" w:lastRowFirstColumn="0" w:lastRowLastColumn="0"/>
              <w:rPr>
                <w:i/>
                <w:iCs/>
              </w:rPr>
            </w:pPr>
            <w:r w:rsidRPr="00037483">
              <w:rPr>
                <w:i/>
                <w:iCs/>
              </w:rPr>
              <w:t>Jeweils zwei Slots:</w:t>
            </w:r>
          </w:p>
          <w:p w14:paraId="6B3F0FF7" w14:textId="77777777" w:rsidR="00DE4956" w:rsidRPr="00037483" w:rsidRDefault="00DE4956" w:rsidP="00DC1F74">
            <w:pPr>
              <w:cnfStyle w:val="000000000000" w:firstRow="0" w:lastRow="0" w:firstColumn="0" w:lastColumn="0" w:oddVBand="0" w:evenVBand="0" w:oddHBand="0" w:evenHBand="0" w:firstRowFirstColumn="0" w:firstRowLastColumn="0" w:lastRowFirstColumn="0" w:lastRowLastColumn="0"/>
              <w:rPr>
                <w:i/>
                <w:iCs/>
              </w:rPr>
            </w:pPr>
            <w:r w:rsidRPr="00037483">
              <w:rPr>
                <w:i/>
                <w:iCs/>
              </w:rPr>
              <w:t>Morgen (09:00 – 14:00)</w:t>
            </w:r>
          </w:p>
          <w:p w14:paraId="6D545DD4" w14:textId="77777777" w:rsidR="00DE4956" w:rsidRPr="00B437CF" w:rsidRDefault="00DE4956" w:rsidP="00DC1F74">
            <w:pPr>
              <w:cnfStyle w:val="000000000000" w:firstRow="0" w:lastRow="0" w:firstColumn="0" w:lastColumn="0" w:oddVBand="0" w:evenVBand="0" w:oddHBand="0" w:evenHBand="0" w:firstRowFirstColumn="0" w:firstRowLastColumn="0" w:lastRowFirstColumn="0" w:lastRowLastColumn="0"/>
            </w:pPr>
            <w:r w:rsidRPr="00037483">
              <w:rPr>
                <w:i/>
                <w:iCs/>
              </w:rPr>
              <w:t>Nachmittag (14:00 – 19:00)</w:t>
            </w:r>
          </w:p>
        </w:tc>
      </w:tr>
      <w:tr w:rsidR="00DE4956" w:rsidRPr="00B437CF" w14:paraId="66D256CF" w14:textId="77777777" w:rsidTr="00DC1F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70AD47" w:themeColor="accent6"/>
            </w:tcBorders>
          </w:tcPr>
          <w:p w14:paraId="2220D03B" w14:textId="77777777" w:rsidR="00DE4956" w:rsidRPr="00037483" w:rsidRDefault="00DE4956" w:rsidP="00DC1F74">
            <w:pPr>
              <w:rPr>
                <w:color w:val="auto"/>
              </w:rPr>
            </w:pPr>
            <w:r w:rsidRPr="00037483">
              <w:rPr>
                <w:color w:val="auto"/>
              </w:rPr>
              <w:t>Zeitraum Finalspieltag</w:t>
            </w:r>
          </w:p>
        </w:tc>
        <w:tc>
          <w:tcPr>
            <w:tcW w:w="7339" w:type="dxa"/>
            <w:gridSpan w:val="3"/>
            <w:tcBorders>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5FE13236" w14:textId="77777777" w:rsidR="00DE4956" w:rsidRDefault="00DE4956" w:rsidP="00DC1F74">
            <w:pPr>
              <w:cnfStyle w:val="000000100000" w:firstRow="0" w:lastRow="0" w:firstColumn="0" w:lastColumn="0" w:oddVBand="0" w:evenVBand="0" w:oddHBand="1" w:evenHBand="0" w:firstRowFirstColumn="0" w:firstRowLastColumn="0" w:lastRowFirstColumn="0" w:lastRowLastColumn="0"/>
            </w:pPr>
            <w:r w:rsidRPr="00DE4956">
              <w:rPr>
                <w:highlight w:val="yellow"/>
              </w:rPr>
              <w:t>Sa, 09.03.2024</w:t>
            </w:r>
            <w:r>
              <w:t xml:space="preserve"> Gemeinsamer Finalspieltag (jeweils Top 8)</w:t>
            </w:r>
          </w:p>
          <w:p w14:paraId="5D502618" w14:textId="77777777" w:rsidR="00DE4956" w:rsidRPr="00B437CF" w:rsidRDefault="00DE4956" w:rsidP="00DC1F74">
            <w:pPr>
              <w:cnfStyle w:val="000000100000" w:firstRow="0" w:lastRow="0" w:firstColumn="0" w:lastColumn="0" w:oddVBand="0" w:evenVBand="0" w:oddHBand="1" w:evenHBand="0" w:firstRowFirstColumn="0" w:firstRowLastColumn="0" w:lastRowFirstColumn="0" w:lastRowLastColumn="0"/>
            </w:pPr>
            <w:r>
              <w:t>09:00 – 19:00</w:t>
            </w:r>
          </w:p>
        </w:tc>
      </w:tr>
    </w:tbl>
    <w:p w14:paraId="15F3403D" w14:textId="77777777" w:rsidR="00867BDA" w:rsidRDefault="00867BDA" w:rsidP="00867BDA"/>
    <w:p w14:paraId="3C595EE0" w14:textId="63FEAFAC" w:rsidR="00F600B7" w:rsidRDefault="00F600B7" w:rsidP="00F600B7">
      <w:pPr>
        <w:pStyle w:val="berschrift2"/>
      </w:pPr>
      <w:bookmarkStart w:id="4" w:name="_Toc150702897"/>
      <w:r>
        <w:t>Kürzere Spieltage</w:t>
      </w:r>
      <w:bookmarkEnd w:id="4"/>
    </w:p>
    <w:p w14:paraId="6F28C0AC" w14:textId="2DA7C24A" w:rsidR="00F600B7" w:rsidRDefault="00F600B7" w:rsidP="00E136F1">
      <w:pPr>
        <w:jc w:val="both"/>
      </w:pPr>
      <w:r>
        <w:t xml:space="preserve">Durch den Liga-Modus sind kürzere Spieltage möglich. Es wird an den Spieltagen der Gruppenhase je nach Gruppe entweder von 09:00 bis 14:00 oder von 14:00 bis 19:00 gespielt. So bleibt der Nachmittag / Abend oder der Vormittag frei </w:t>
      </w:r>
      <w:r w:rsidR="00E136F1">
        <w:t>verfügbar und die Möglichkeit bleibt bestehen, die</w:t>
      </w:r>
      <w:r>
        <w:t xml:space="preserve"> Spiele der anderen Gruppe </w:t>
      </w:r>
      <w:r w:rsidR="00E136F1">
        <w:t>verfolgen zu können</w:t>
      </w:r>
      <w:r>
        <w:t xml:space="preserve">. </w:t>
      </w:r>
    </w:p>
    <w:p w14:paraId="3120F190" w14:textId="10AACABE" w:rsidR="00C82DFC" w:rsidRPr="00CA06C6" w:rsidRDefault="00F600B7" w:rsidP="00CA06C6">
      <w:pPr>
        <w:jc w:val="both"/>
      </w:pPr>
      <w:r>
        <w:t xml:space="preserve">Am Finalspieltag spielen die </w:t>
      </w:r>
      <w:r w:rsidRPr="000A409B">
        <w:t>1. SRL und 2. SRL</w:t>
      </w:r>
      <w:r>
        <w:t xml:space="preserve"> </w:t>
      </w:r>
      <w:r w:rsidR="00E136F1">
        <w:t>am gleichen Standort</w:t>
      </w:r>
      <w:r>
        <w:t xml:space="preserve">. </w:t>
      </w:r>
      <w:r w:rsidR="00E136F1">
        <w:t xml:space="preserve">Ziel davon ist es, dass die gesamte Swiss Roundnet Community den Finalspieltag prägen kann und so vor Ort alle Spiele </w:t>
      </w:r>
      <w:r w:rsidR="00CA06C6">
        <w:t>erleben können.</w:t>
      </w:r>
      <w:r w:rsidR="00C82DFC">
        <w:br w:type="page"/>
      </w:r>
    </w:p>
    <w:p w14:paraId="28A7CD7D" w14:textId="77777777" w:rsidR="00867183" w:rsidRDefault="00867183" w:rsidP="00867183">
      <w:pPr>
        <w:pStyle w:val="berschrift2"/>
      </w:pPr>
      <w:bookmarkStart w:id="5" w:name="_Toc150702898"/>
      <w:r>
        <w:lastRenderedPageBreak/>
        <w:t>Zusammensetzung Squad</w:t>
      </w:r>
      <w:bookmarkEnd w:id="5"/>
    </w:p>
    <w:p w14:paraId="4882F35A" w14:textId="27EDB339" w:rsidR="00867183" w:rsidRDefault="00867183" w:rsidP="00CA06C6">
      <w:pPr>
        <w:jc w:val="both"/>
      </w:pPr>
      <w:r>
        <w:t xml:space="preserve">In einem Squad dürfen Mitglieder aus maximal </w:t>
      </w:r>
      <w:r w:rsidRPr="000A409B">
        <w:rPr>
          <w:b/>
          <w:bCs/>
        </w:rPr>
        <w:t>zwei</w:t>
      </w:r>
      <w:r>
        <w:t xml:space="preserve"> unterschiedlichen Vereinen sein. Keine Einschränkungen bestehen für Spielende ohne Vereinszugehörigkeit. </w:t>
      </w:r>
    </w:p>
    <w:p w14:paraId="4EBA15B5" w14:textId="4B7107FD" w:rsidR="00CA06C6" w:rsidRDefault="00CA06C6" w:rsidP="00CA06C6">
      <w:pPr>
        <w:jc w:val="both"/>
      </w:pPr>
      <w:r>
        <w:t>Teilnehmen darf man als Mitglied eines Schweizer Vereins oder wenn</w:t>
      </w:r>
      <w:r w:rsidR="000A409B">
        <w:t xml:space="preserve"> sich</w:t>
      </w:r>
      <w:r>
        <w:t xml:space="preserve"> der feste Wohnsitz in der Schweiz befindet.</w:t>
      </w:r>
    </w:p>
    <w:p w14:paraId="43417E60" w14:textId="6659F6ED" w:rsidR="00867183" w:rsidRDefault="00867183" w:rsidP="00CA06C6">
      <w:pPr>
        <w:jc w:val="both"/>
      </w:pPr>
      <w:r>
        <w:t xml:space="preserve">Für ausländische Vereine ist die Teilnahme erlaubt, wenn diese nicht bereits an der </w:t>
      </w:r>
      <w:r w:rsidR="00CA06C6">
        <w:t>D</w:t>
      </w:r>
      <w:r>
        <w:t>eutschen Roundnet Bundesliga teilnehmen.</w:t>
      </w:r>
    </w:p>
    <w:p w14:paraId="429A0A0F" w14:textId="04134093" w:rsidR="00867183" w:rsidRDefault="00867183" w:rsidP="00CA06C6">
      <w:r>
        <w:t>Eine Person darf nur in einem Squad vertreten sein.</w:t>
      </w:r>
      <w:r w:rsidR="00CA06C6">
        <w:t xml:space="preserve"> </w:t>
      </w:r>
      <w:r w:rsidR="00CA06C6">
        <w:br/>
      </w:r>
      <w:r w:rsidRPr="00F81C46">
        <w:rPr>
          <w:b/>
          <w:bCs/>
        </w:rPr>
        <w:t>Ausnahme</w:t>
      </w:r>
      <w:r w:rsidR="00F81C46" w:rsidRPr="00F81C46">
        <w:rPr>
          <w:b/>
          <w:bCs/>
        </w:rPr>
        <w:t xml:space="preserve"> Frauen</w:t>
      </w:r>
      <w:r w:rsidRPr="00F81C46">
        <w:rPr>
          <w:b/>
          <w:bCs/>
        </w:rPr>
        <w:t>:</w:t>
      </w:r>
      <w:r>
        <w:t xml:space="preserve"> Frauen dürfen in einem </w:t>
      </w:r>
      <w:r w:rsidRPr="000A409B">
        <w:t>1. SRL und 2. SRL-</w:t>
      </w:r>
      <w:r>
        <w:t>Squad, nicht aber in zwei Squads der gleichen Liga vertreten sein.</w:t>
      </w:r>
    </w:p>
    <w:p w14:paraId="14535E56" w14:textId="77777777" w:rsidR="00DE4956" w:rsidRDefault="00F81C46" w:rsidP="00CA06C6">
      <w:pPr>
        <w:rPr>
          <w:highlight w:val="yellow"/>
        </w:rPr>
      </w:pPr>
      <w:r w:rsidRPr="00FA2422">
        <w:rPr>
          <w:b/>
          <w:bCs/>
          <w:highlight w:val="yellow"/>
        </w:rPr>
        <w:t>Ausnahme Aushilfsregel:</w:t>
      </w:r>
      <w:r w:rsidRPr="00FA2422">
        <w:rPr>
          <w:highlight w:val="yellow"/>
        </w:rPr>
        <w:t xml:space="preserve"> </w:t>
      </w:r>
    </w:p>
    <w:p w14:paraId="3FF53A93" w14:textId="1232180A" w:rsidR="00DE4956" w:rsidRDefault="00DE4956" w:rsidP="00CA06C6">
      <w:pPr>
        <w:rPr>
          <w:highlight w:val="yellow"/>
        </w:rPr>
      </w:pPr>
      <w:r>
        <w:rPr>
          <w:highlight w:val="yellow"/>
        </w:rPr>
        <w:t xml:space="preserve">Aushilfe 1. SRL: </w:t>
      </w:r>
      <w:r w:rsidR="00F81C46" w:rsidRPr="00FA2422">
        <w:rPr>
          <w:highlight w:val="yellow"/>
        </w:rPr>
        <w:t xml:space="preserve">Eine Person, welche in einem Squad der 2. SRL spielt, darf in der 1. SRL aushelfen, sofern die 2-Vereinen-Regelung </w:t>
      </w:r>
      <w:r w:rsidR="009B4904" w:rsidRPr="00FA2422">
        <w:rPr>
          <w:highlight w:val="yellow"/>
        </w:rPr>
        <w:t xml:space="preserve">eingehalten wird. </w:t>
      </w:r>
    </w:p>
    <w:p w14:paraId="45F6903B" w14:textId="57884AC8" w:rsidR="00F81C46" w:rsidRDefault="00DE4956" w:rsidP="00CA06C6">
      <w:r>
        <w:rPr>
          <w:highlight w:val="yellow"/>
        </w:rPr>
        <w:t xml:space="preserve">Aushilfe 2. SRL: Eine Person, welche in einem Squad der 1. SRL spielt, darf in der 2. SRL aushelfen, sofern die 2-Vereinen-Regelung eingehalten wird. </w:t>
      </w:r>
      <w:r w:rsidR="009B4904" w:rsidRPr="00FA2422">
        <w:rPr>
          <w:highlight w:val="yellow"/>
        </w:rPr>
        <w:t>Sobald eine Person jedoch</w:t>
      </w:r>
      <w:r>
        <w:rPr>
          <w:highlight w:val="yellow"/>
        </w:rPr>
        <w:t xml:space="preserve"> zweimal</w:t>
      </w:r>
      <w:r w:rsidR="009B4904" w:rsidRPr="00FA2422">
        <w:rPr>
          <w:highlight w:val="yellow"/>
        </w:rPr>
        <w:t xml:space="preserve"> in der 1. SRL gespielt hat, darf sie nicht mehr in der 2. SRL spielen</w:t>
      </w:r>
      <w:r>
        <w:t xml:space="preserve">. </w:t>
      </w:r>
      <w:r w:rsidRPr="00DE4956">
        <w:rPr>
          <w:highlight w:val="yellow"/>
        </w:rPr>
        <w:t>Am Finalspieltag ist keine Aushilfe von Personen möglich, welche schon in der 1. SRL gespielt haben.</w:t>
      </w:r>
    </w:p>
    <w:p w14:paraId="72269937" w14:textId="4DD0C698" w:rsidR="00DE4956" w:rsidRPr="00DE4956" w:rsidRDefault="00DE4956" w:rsidP="00CA06C6">
      <w:pPr>
        <w:rPr>
          <w:b/>
          <w:bCs/>
          <w:highlight w:val="yellow"/>
        </w:rPr>
      </w:pPr>
      <w:r w:rsidRPr="00DE4956">
        <w:rPr>
          <w:b/>
          <w:bCs/>
          <w:highlight w:val="yellow"/>
        </w:rPr>
        <w:t>Regelung Finalspieltag:</w:t>
      </w:r>
    </w:p>
    <w:p w14:paraId="3F3CEA9B" w14:textId="521E65FD" w:rsidR="00DE4956" w:rsidRPr="00DE4956" w:rsidRDefault="00DE4956" w:rsidP="00CA06C6">
      <w:r w:rsidRPr="00DE4956">
        <w:rPr>
          <w:highlight w:val="yellow"/>
        </w:rPr>
        <w:t>Am Finalspieltag dürfen maximal zwei Personen eingesetzt werden, welche noch nie im Squad gespielt haben.</w:t>
      </w:r>
      <w:r>
        <w:t xml:space="preserve"> </w:t>
      </w:r>
    </w:p>
    <w:p w14:paraId="2A80AB7B" w14:textId="7E34D5D1" w:rsidR="00867183" w:rsidRPr="00DE4956" w:rsidRDefault="00867183" w:rsidP="00867183">
      <w:pPr>
        <w:pStyle w:val="berschrift3"/>
      </w:pPr>
      <w:bookmarkStart w:id="6" w:name="_Toc150702899"/>
      <w:r w:rsidRPr="00DE4956">
        <w:t>1. S</w:t>
      </w:r>
      <w:r w:rsidR="000A409B" w:rsidRPr="00DE4956">
        <w:t>wiss</w:t>
      </w:r>
      <w:r w:rsidRPr="00DE4956">
        <w:t xml:space="preserve"> Roundnet-Liga</w:t>
      </w:r>
      <w:bookmarkEnd w:id="6"/>
    </w:p>
    <w:p w14:paraId="253F52D8" w14:textId="6662F37C" w:rsidR="00867183" w:rsidRDefault="00867183" w:rsidP="00CA06C6">
      <w:pPr>
        <w:jc w:val="both"/>
      </w:pPr>
      <w:r>
        <w:t xml:space="preserve">Ein Squad besteht aus mindestens 8 Personen, wovon </w:t>
      </w:r>
      <w:r w:rsidR="00CA06C6">
        <w:t xml:space="preserve">3 Frauen </w:t>
      </w:r>
      <w:r w:rsidR="00CA06C6" w:rsidRPr="00DE4956">
        <w:rPr>
          <w:strike/>
          <w:highlight w:val="yellow"/>
        </w:rPr>
        <w:t>und 5 Männer</w:t>
      </w:r>
      <w:r w:rsidR="00CA06C6">
        <w:t xml:space="preserve"> sein müssen.</w:t>
      </w:r>
      <w:r>
        <w:t xml:space="preserve"> </w:t>
      </w:r>
    </w:p>
    <w:p w14:paraId="0959F50D" w14:textId="0F1FAF97" w:rsidR="00867183" w:rsidRDefault="00867183" w:rsidP="00CA06C6">
      <w:pPr>
        <w:jc w:val="both"/>
      </w:pPr>
      <w:r>
        <w:t xml:space="preserve">Ein Squad besteht aus maximal </w:t>
      </w:r>
      <w:r w:rsidRPr="00DE4956">
        <w:rPr>
          <w:highlight w:val="yellow"/>
        </w:rPr>
        <w:t>1</w:t>
      </w:r>
      <w:r w:rsidR="00DE4956" w:rsidRPr="00DE4956">
        <w:rPr>
          <w:highlight w:val="yellow"/>
        </w:rPr>
        <w:t>4</w:t>
      </w:r>
      <w:r>
        <w:t xml:space="preserve"> Personen. Es müssen nicht alle </w:t>
      </w:r>
      <w:r w:rsidRPr="00DE4956">
        <w:rPr>
          <w:highlight w:val="yellow"/>
        </w:rPr>
        <w:t>1</w:t>
      </w:r>
      <w:r w:rsidR="00DE4956" w:rsidRPr="00DE4956">
        <w:rPr>
          <w:highlight w:val="yellow"/>
        </w:rPr>
        <w:t>4</w:t>
      </w:r>
      <w:r>
        <w:t xml:space="preserve"> Spielenden von Beginn an gemeldet sein. Nachmeldungen sind möglich. Bei Verletzungs</w:t>
      </w:r>
      <w:r w:rsidR="000A409B">
        <w:t>- oder Krankheits</w:t>
      </w:r>
      <w:r>
        <w:t>bedingten Ausfällen dürfen zusätzliche Spielende nachnominiert werden</w:t>
      </w:r>
      <w:r w:rsidR="000A409B">
        <w:t xml:space="preserve"> (Dabei gelten ebenfalls die oben genannten Regeln)</w:t>
      </w:r>
      <w:r>
        <w:t>.</w:t>
      </w:r>
    </w:p>
    <w:p w14:paraId="5B1A9943" w14:textId="77777777" w:rsidR="00867183" w:rsidRDefault="00867183" w:rsidP="00CA06C6">
      <w:pPr>
        <w:pStyle w:val="berschrift3"/>
        <w:jc w:val="both"/>
      </w:pPr>
      <w:bookmarkStart w:id="7" w:name="_Toc150702900"/>
      <w:r w:rsidRPr="000A409B">
        <w:t>2. Schweizer Roundnet-Liga</w:t>
      </w:r>
      <w:bookmarkEnd w:id="7"/>
    </w:p>
    <w:p w14:paraId="26767941" w14:textId="20227EB0" w:rsidR="00867183" w:rsidRDefault="00867183" w:rsidP="00CA06C6">
      <w:pPr>
        <w:jc w:val="both"/>
      </w:pPr>
      <w:r>
        <w:t xml:space="preserve">Ein Squad besteht aus mindestens 6 Personen, wovon </w:t>
      </w:r>
      <w:r w:rsidR="00CA06C6">
        <w:t xml:space="preserve">2 Frauen </w:t>
      </w:r>
      <w:r w:rsidR="00CA06C6" w:rsidRPr="00DE4956">
        <w:rPr>
          <w:strike/>
          <w:highlight w:val="yellow"/>
        </w:rPr>
        <w:t>und 4 Männer</w:t>
      </w:r>
      <w:r w:rsidR="00CA06C6">
        <w:t xml:space="preserve"> sein müssen.</w:t>
      </w:r>
      <w:r>
        <w:t xml:space="preserve"> </w:t>
      </w:r>
    </w:p>
    <w:p w14:paraId="204E5DA2" w14:textId="17051B78" w:rsidR="000A409B" w:rsidRPr="0090067C" w:rsidRDefault="00867183" w:rsidP="00CA06C6">
      <w:pPr>
        <w:jc w:val="both"/>
      </w:pPr>
      <w:r>
        <w:t xml:space="preserve">Ein Squad besteht aus maximal </w:t>
      </w:r>
      <w:r w:rsidRPr="00DE4956">
        <w:rPr>
          <w:highlight w:val="yellow"/>
        </w:rPr>
        <w:t>1</w:t>
      </w:r>
      <w:r w:rsidR="00DE4956" w:rsidRPr="00DE4956">
        <w:rPr>
          <w:highlight w:val="yellow"/>
        </w:rPr>
        <w:t>2</w:t>
      </w:r>
      <w:r>
        <w:t xml:space="preserve"> Personen. Es müssen nicht alle </w:t>
      </w:r>
      <w:r w:rsidRPr="00DE4956">
        <w:rPr>
          <w:highlight w:val="yellow"/>
        </w:rPr>
        <w:t>1</w:t>
      </w:r>
      <w:r w:rsidR="00DE4956" w:rsidRPr="00DE4956">
        <w:rPr>
          <w:highlight w:val="yellow"/>
        </w:rPr>
        <w:t>2</w:t>
      </w:r>
      <w:r>
        <w:t xml:space="preserve"> Spielenden von Beginn an gemeldet sein. Nachmeldungen sind möglich. </w:t>
      </w:r>
      <w:r w:rsidR="000A409B">
        <w:t>Bei Verletzungs- oder Krankheitsbedingten Ausfällen dürfen zusätzliche Spielende nachnominiert werden (Dabei gelten ebenfalls die oben genannten Regeln).</w:t>
      </w:r>
    </w:p>
    <w:p w14:paraId="3DE911E2" w14:textId="77777777" w:rsidR="00867183" w:rsidRDefault="00867183" w:rsidP="00867183">
      <w:pPr>
        <w:pStyle w:val="berschrift2"/>
      </w:pPr>
      <w:bookmarkStart w:id="8" w:name="_Toc150702901"/>
      <w:r>
        <w:t>Anmeldung</w:t>
      </w:r>
      <w:bookmarkEnd w:id="8"/>
    </w:p>
    <w:p w14:paraId="315FD9B4" w14:textId="63755417" w:rsidR="00867183" w:rsidRDefault="00867183" w:rsidP="00CA06C6">
      <w:pPr>
        <w:jc w:val="both"/>
      </w:pPr>
      <w:r>
        <w:t>Bei der Anmeldung wird das Kernteam des Squad</w:t>
      </w:r>
      <w:r w:rsidR="00CA06C6">
        <w:t>s</w:t>
      </w:r>
      <w:r>
        <w:t xml:space="preserve"> aus mindestens 8 </w:t>
      </w:r>
      <w:r w:rsidRPr="000A409B">
        <w:t>(1. SRL) bzw. 6 (2. SRL) angegeben</w:t>
      </w:r>
      <w:r>
        <w:t>. Es wird angegeben, ob das Squad i</w:t>
      </w:r>
      <w:r w:rsidRPr="000A409B">
        <w:t>n der 1. SRL oder in der 2. SRL spielen</w:t>
      </w:r>
      <w:r>
        <w:t xml:space="preserve"> möchte. Bei zu vielen Anmeldungen für </w:t>
      </w:r>
      <w:r w:rsidRPr="000A409B">
        <w:t>die 1. SRL werden</w:t>
      </w:r>
      <w:r>
        <w:t xml:space="preserve"> die Plätze nach den kumulierten Punkten des Swiss-Roundnet-Rankings der besten acht Spielenden vergeben. </w:t>
      </w:r>
    </w:p>
    <w:p w14:paraId="452F969F" w14:textId="45D82914" w:rsidR="00867183" w:rsidRDefault="00867183" w:rsidP="00CA06C6">
      <w:pPr>
        <w:jc w:val="both"/>
      </w:pPr>
      <w:r>
        <w:t>Mit der Anmeldung verpflichtet sich das Squad, an allen Spieltagen mit mindestens 8 (</w:t>
      </w:r>
      <w:r w:rsidRPr="005A6EAD">
        <w:t>1. SRL) bzw. 6 (2. SRL)</w:t>
      </w:r>
      <w:r>
        <w:t xml:space="preserve"> </w:t>
      </w:r>
      <w:r w:rsidR="00B3586A">
        <w:t xml:space="preserve">Personen </w:t>
      </w:r>
      <w:r>
        <w:t>teilnehmen zu können. Kann ein Squad nicht komplett zu einer Begegnung antreten, wird diese als forfait Niederlage gewertet</w:t>
      </w:r>
      <w:r w:rsidR="000A409B">
        <w:t xml:space="preserve"> (Das Swiss-Winter-Championships-</w:t>
      </w:r>
      <w:r w:rsidR="005A6EAD">
        <w:t>Komitee</w:t>
      </w:r>
      <w:r w:rsidR="000A409B">
        <w:t xml:space="preserve"> behält sich </w:t>
      </w:r>
      <w:r w:rsidR="005A6EAD">
        <w:t>die Möglichkeit vor, Die Situation vor Ort</w:t>
      </w:r>
      <w:r w:rsidR="000A409B">
        <w:t xml:space="preserve"> </w:t>
      </w:r>
      <w:r w:rsidR="005A6EAD">
        <w:t>oder im Vorfeld mit betroffenen Squads zu diskutieren und gemeinsam eine passende Lösung zu finden).</w:t>
      </w:r>
    </w:p>
    <w:p w14:paraId="10ACBBB6" w14:textId="1E1CD63B" w:rsidR="008F1739" w:rsidRDefault="006D61D8" w:rsidP="008F1739">
      <w:pPr>
        <w:pStyle w:val="berschrift3"/>
      </w:pPr>
      <w:bookmarkStart w:id="9" w:name="_Toc150702902"/>
      <w:r>
        <w:lastRenderedPageBreak/>
        <w:t>Anmelderegeln</w:t>
      </w:r>
      <w:bookmarkEnd w:id="9"/>
    </w:p>
    <w:p w14:paraId="6BD49E1B" w14:textId="77777777" w:rsidR="006D61D8" w:rsidRPr="003145FD" w:rsidRDefault="006D61D8" w:rsidP="006D61D8">
      <w:r w:rsidRPr="003145FD">
        <w:t>1. Liga</w:t>
      </w:r>
    </w:p>
    <w:p w14:paraId="7852A03C" w14:textId="6AC82351" w:rsidR="006D61D8" w:rsidRPr="006D61D8" w:rsidRDefault="0071396E" w:rsidP="006D61D8">
      <w:r>
        <w:t>D</w:t>
      </w:r>
      <w:r w:rsidR="006D61D8" w:rsidRPr="006D61D8">
        <w:t>ie</w:t>
      </w:r>
      <w:r>
        <w:t xml:space="preserve"> 10</w:t>
      </w:r>
      <w:r w:rsidR="006D61D8" w:rsidRPr="006D61D8">
        <w:t xml:space="preserve"> besten Teams, welche sich bis </w:t>
      </w:r>
      <w:r w:rsidR="006D61D8">
        <w:t xml:space="preserve">zur Deadline angemeldet haben </w:t>
      </w:r>
      <w:r>
        <w:t xml:space="preserve">(gemäss kumulierter </w:t>
      </w:r>
      <w:r w:rsidR="006D61D8" w:rsidRPr="006D61D8">
        <w:t>Swiss-Roundnet-</w:t>
      </w:r>
      <w:r>
        <w:t xml:space="preserve">Powerranking Punkten) bekommen einen Startplatz in der 1.SRL. </w:t>
      </w:r>
    </w:p>
    <w:p w14:paraId="14DA25DF" w14:textId="77777777" w:rsidR="006D61D8" w:rsidRPr="005C4581" w:rsidRDefault="006D61D8" w:rsidP="006D61D8">
      <w:r w:rsidRPr="005C4581">
        <w:t>2. Liga</w:t>
      </w:r>
    </w:p>
    <w:p w14:paraId="53535F89" w14:textId="3375B064" w:rsidR="006D61D8" w:rsidRPr="006D61D8" w:rsidRDefault="006D61D8" w:rsidP="006D61D8">
      <w:r>
        <w:t xml:space="preserve">Ein Safe-Spot pro Verein für Vereine, welche nicht in der 1. Liga vertreten sind (bei Anmeldungen bis und mit 3. Dezember) </w:t>
      </w:r>
      <w:r w:rsidR="005C4581">
        <w:t xml:space="preserve">- </w:t>
      </w:r>
      <w:r>
        <w:t>Danach und ansonsten</w:t>
      </w:r>
      <w:r w:rsidR="005C4581">
        <w:t xml:space="preserve"> gilt</w:t>
      </w:r>
      <w:r>
        <w:t xml:space="preserve"> '</w:t>
      </w:r>
      <w:proofErr w:type="spellStart"/>
      <w:r>
        <w:t>first</w:t>
      </w:r>
      <w:proofErr w:type="spellEnd"/>
      <w:r>
        <w:t xml:space="preserve"> </w:t>
      </w:r>
      <w:proofErr w:type="spellStart"/>
      <w:r>
        <w:t>come</w:t>
      </w:r>
      <w:proofErr w:type="spellEnd"/>
      <w:r>
        <w:t xml:space="preserve"> </w:t>
      </w:r>
      <w:proofErr w:type="spellStart"/>
      <w:r>
        <w:t>first</w:t>
      </w:r>
      <w:proofErr w:type="spellEnd"/>
      <w:r>
        <w:t xml:space="preserve"> </w:t>
      </w:r>
      <w:proofErr w:type="spellStart"/>
      <w:r>
        <w:t>served</w:t>
      </w:r>
      <w:proofErr w:type="spellEnd"/>
      <w:r>
        <w:t>'</w:t>
      </w:r>
      <w:r w:rsidR="005C4581">
        <w:t xml:space="preserve">. </w:t>
      </w:r>
    </w:p>
    <w:p w14:paraId="7EF16605" w14:textId="77777777" w:rsidR="003145FD" w:rsidRDefault="003145FD">
      <w:pPr>
        <w:rPr>
          <w:rFonts w:asciiTheme="majorHAnsi" w:eastAsiaTheme="majorEastAsia" w:hAnsiTheme="majorHAnsi" w:cstheme="majorBidi"/>
          <w:color w:val="2F5496" w:themeColor="accent1" w:themeShade="BF"/>
          <w:sz w:val="26"/>
          <w:szCs w:val="26"/>
        </w:rPr>
      </w:pPr>
      <w:r>
        <w:br w:type="page"/>
      </w:r>
    </w:p>
    <w:p w14:paraId="4DB22F7F" w14:textId="20D3F882" w:rsidR="00867183" w:rsidRDefault="00867183" w:rsidP="00867183">
      <w:pPr>
        <w:pStyle w:val="berschrift2"/>
      </w:pPr>
      <w:bookmarkStart w:id="10" w:name="_Toc150702903"/>
      <w:r>
        <w:lastRenderedPageBreak/>
        <w:t>Austragung Spieltage</w:t>
      </w:r>
      <w:bookmarkEnd w:id="10"/>
    </w:p>
    <w:p w14:paraId="47D4FDE4" w14:textId="41284501" w:rsidR="00867183" w:rsidRDefault="00DE4956" w:rsidP="00867183">
      <w:r w:rsidRPr="00DE4956">
        <w:rPr>
          <w:highlight w:val="yellow"/>
        </w:rPr>
        <w:t>Definitive</w:t>
      </w:r>
      <w:r>
        <w:t xml:space="preserve"> </w:t>
      </w:r>
      <w:r w:rsidR="00867183">
        <w:t>Spieltage:</w:t>
      </w:r>
    </w:p>
    <w:tbl>
      <w:tblPr>
        <w:tblStyle w:val="Gitternetztabelle5dunkelAkzent3"/>
        <w:tblW w:w="8926" w:type="dxa"/>
        <w:tblLayout w:type="fixed"/>
        <w:tblLook w:val="04A0" w:firstRow="1" w:lastRow="0" w:firstColumn="1" w:lastColumn="0" w:noHBand="0" w:noVBand="1"/>
      </w:tblPr>
      <w:tblGrid>
        <w:gridCol w:w="1587"/>
        <w:gridCol w:w="3370"/>
        <w:gridCol w:w="236"/>
        <w:gridCol w:w="3733"/>
      </w:tblGrid>
      <w:tr w:rsidR="00867183" w:rsidRPr="00B437CF" w14:paraId="64DF7251" w14:textId="77777777" w:rsidTr="009A17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511CFD1A" w14:textId="77777777" w:rsidR="00867183" w:rsidRPr="00037483" w:rsidRDefault="00867183" w:rsidP="009A17E8">
            <w:r w:rsidRPr="00037483">
              <w:rPr>
                <w:color w:val="auto"/>
              </w:rPr>
              <w:t>Winter 23/24</w:t>
            </w:r>
          </w:p>
        </w:tc>
        <w:tc>
          <w:tcPr>
            <w:tcW w:w="3370" w:type="dxa"/>
            <w:tcBorders>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6026B026" w14:textId="77777777" w:rsidR="00867183" w:rsidRPr="005A6EAD" w:rsidRDefault="00867183" w:rsidP="009A17E8">
            <w:pPr>
              <w:cnfStyle w:val="100000000000" w:firstRow="1" w:lastRow="0" w:firstColumn="0" w:lastColumn="0" w:oddVBand="0" w:evenVBand="0" w:oddHBand="0" w:evenHBand="0" w:firstRowFirstColumn="0" w:firstRowLastColumn="0" w:lastRowFirstColumn="0" w:lastRowLastColumn="0"/>
            </w:pPr>
            <w:r w:rsidRPr="005A6EAD">
              <w:rPr>
                <w:color w:val="auto"/>
              </w:rPr>
              <w:t>1. SRL</w:t>
            </w:r>
          </w:p>
        </w:tc>
        <w:tc>
          <w:tcPr>
            <w:tcW w:w="236" w:type="dxa"/>
            <w:tcBorders>
              <w:left w:val="single" w:sz="12" w:space="0" w:color="4472C4" w:themeColor="accent1"/>
              <w:bottom w:val="single" w:sz="12" w:space="0" w:color="70AD47" w:themeColor="accent6"/>
              <w:right w:val="single" w:sz="12" w:space="0" w:color="FFC000" w:themeColor="accent4"/>
            </w:tcBorders>
            <w:shd w:val="clear" w:color="auto" w:fill="auto"/>
          </w:tcPr>
          <w:p w14:paraId="47409C9D" w14:textId="77777777" w:rsidR="00867183" w:rsidRPr="005A6EAD" w:rsidRDefault="00867183" w:rsidP="009A17E8">
            <w:pPr>
              <w:cnfStyle w:val="100000000000" w:firstRow="1" w:lastRow="0" w:firstColumn="0" w:lastColumn="0" w:oddVBand="0" w:evenVBand="0" w:oddHBand="0" w:evenHBand="0" w:firstRowFirstColumn="0" w:firstRowLastColumn="0" w:lastRowFirstColumn="0" w:lastRowLastColumn="0"/>
              <w:rPr>
                <w:sz w:val="20"/>
                <w:szCs w:val="20"/>
              </w:rPr>
            </w:pPr>
          </w:p>
        </w:tc>
        <w:tc>
          <w:tcPr>
            <w:tcW w:w="3733" w:type="dxa"/>
            <w:tcBorders>
              <w:left w:val="single" w:sz="12" w:space="0" w:color="FFC000" w:themeColor="accent4"/>
              <w:bottom w:val="single" w:sz="12" w:space="0" w:color="FFC000" w:themeColor="accent4"/>
              <w:right w:val="single" w:sz="12" w:space="0" w:color="FFC000" w:themeColor="accent4"/>
            </w:tcBorders>
            <w:shd w:val="clear" w:color="auto" w:fill="FFF2CC" w:themeFill="accent4" w:themeFillTint="33"/>
          </w:tcPr>
          <w:p w14:paraId="14C501B6" w14:textId="77777777" w:rsidR="00867183" w:rsidRPr="005A6EAD" w:rsidRDefault="00867183" w:rsidP="009A17E8">
            <w:pPr>
              <w:cnfStyle w:val="100000000000" w:firstRow="1" w:lastRow="0" w:firstColumn="0" w:lastColumn="0" w:oddVBand="0" w:evenVBand="0" w:oddHBand="0" w:evenHBand="0" w:firstRowFirstColumn="0" w:firstRowLastColumn="0" w:lastRowFirstColumn="0" w:lastRowLastColumn="0"/>
            </w:pPr>
            <w:r w:rsidRPr="005A6EAD">
              <w:rPr>
                <w:color w:val="auto"/>
              </w:rPr>
              <w:t>2. SRL</w:t>
            </w:r>
          </w:p>
        </w:tc>
      </w:tr>
      <w:tr w:rsidR="00DE4956" w:rsidRPr="00B437CF" w14:paraId="7047A039" w14:textId="77777777" w:rsidTr="009A17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4472C4" w:themeColor="accent1"/>
            </w:tcBorders>
          </w:tcPr>
          <w:p w14:paraId="56FF0640" w14:textId="77777777" w:rsidR="00DE4956" w:rsidRPr="00037483" w:rsidRDefault="00DE4956" w:rsidP="00DE4956">
            <w:pPr>
              <w:rPr>
                <w:color w:val="auto"/>
              </w:rPr>
            </w:pPr>
            <w:r w:rsidRPr="00037483">
              <w:rPr>
                <w:color w:val="auto"/>
              </w:rPr>
              <w:t>Zeitraum /</w:t>
            </w:r>
          </w:p>
          <w:p w14:paraId="109FA5FC" w14:textId="77777777" w:rsidR="00DE4956" w:rsidRPr="00037483" w:rsidRDefault="00DE4956" w:rsidP="00DE4956">
            <w:pPr>
              <w:rPr>
                <w:color w:val="auto"/>
              </w:rPr>
            </w:pPr>
            <w:r w:rsidRPr="00037483">
              <w:rPr>
                <w:color w:val="auto"/>
              </w:rPr>
              <w:t>Spieltage</w:t>
            </w:r>
          </w:p>
          <w:p w14:paraId="57AF7B21" w14:textId="77777777" w:rsidR="00DE4956" w:rsidRPr="00037483" w:rsidRDefault="00DE4956" w:rsidP="00DE4956">
            <w:pPr>
              <w:rPr>
                <w:color w:val="auto"/>
              </w:rPr>
            </w:pPr>
            <w:r w:rsidRPr="00037483">
              <w:rPr>
                <w:color w:val="auto"/>
              </w:rPr>
              <w:t>Gruppenhase</w:t>
            </w:r>
          </w:p>
          <w:p w14:paraId="49FB4F31" w14:textId="02137EE1" w:rsidR="00DE4956" w:rsidRPr="00037483" w:rsidRDefault="00DE4956" w:rsidP="00DE4956">
            <w:pPr>
              <w:rPr>
                <w:color w:val="auto"/>
              </w:rPr>
            </w:pPr>
            <w:r w:rsidRPr="00037483">
              <w:rPr>
                <w:color w:val="auto"/>
              </w:rPr>
              <w:t>(provisorisch)</w:t>
            </w:r>
          </w:p>
        </w:tc>
        <w:tc>
          <w:tcPr>
            <w:tcW w:w="3370" w:type="dxa"/>
            <w:tcBorders>
              <w:left w:val="single" w:sz="12" w:space="0" w:color="4472C4" w:themeColor="accent1"/>
              <w:bottom w:val="single" w:sz="12" w:space="0" w:color="4472C4" w:themeColor="accent1"/>
              <w:right w:val="single" w:sz="12" w:space="0" w:color="4472C4" w:themeColor="accent1"/>
            </w:tcBorders>
            <w:shd w:val="clear" w:color="auto" w:fill="D9E2F3" w:themeFill="accent1" w:themeFillTint="33"/>
          </w:tcPr>
          <w:p w14:paraId="63D4D76C" w14:textId="77777777" w:rsidR="00DE4956" w:rsidRDefault="00DE4956" w:rsidP="00DE4956">
            <w:pPr>
              <w:cnfStyle w:val="000000100000" w:firstRow="0" w:lastRow="0" w:firstColumn="0" w:lastColumn="0" w:oddVBand="0" w:evenVBand="0" w:oddHBand="1" w:evenHBand="0" w:firstRowFirstColumn="0" w:firstRowLastColumn="0" w:lastRowFirstColumn="0" w:lastRowLastColumn="0"/>
            </w:pPr>
            <w:r w:rsidRPr="00DE4956">
              <w:rPr>
                <w:highlight w:val="yellow"/>
              </w:rPr>
              <w:t>So, 28.01.2024: Gruppenphase</w:t>
            </w:r>
          </w:p>
          <w:p w14:paraId="775943B1" w14:textId="77777777" w:rsidR="00DE4956" w:rsidRDefault="00DE4956" w:rsidP="00DE4956">
            <w:pPr>
              <w:cnfStyle w:val="000000100000" w:firstRow="0" w:lastRow="0" w:firstColumn="0" w:lastColumn="0" w:oddVBand="0" w:evenVBand="0" w:oddHBand="1" w:evenHBand="0" w:firstRowFirstColumn="0" w:firstRowLastColumn="0" w:lastRowFirstColumn="0" w:lastRowLastColumn="0"/>
            </w:pPr>
            <w:r>
              <w:t>Sa, 24.02.2024: Gruppenphase</w:t>
            </w:r>
          </w:p>
          <w:p w14:paraId="3686C800" w14:textId="77777777" w:rsidR="00DE4956" w:rsidRPr="00037483" w:rsidRDefault="00DE4956" w:rsidP="00DE4956">
            <w:pPr>
              <w:cnfStyle w:val="000000100000" w:firstRow="0" w:lastRow="0" w:firstColumn="0" w:lastColumn="0" w:oddVBand="0" w:evenVBand="0" w:oddHBand="1" w:evenHBand="0" w:firstRowFirstColumn="0" w:firstRowLastColumn="0" w:lastRowFirstColumn="0" w:lastRowLastColumn="0"/>
              <w:rPr>
                <w:i/>
                <w:iCs/>
              </w:rPr>
            </w:pPr>
            <w:r w:rsidRPr="00037483">
              <w:rPr>
                <w:i/>
                <w:iCs/>
              </w:rPr>
              <w:t>Jeweils zwei Slots:</w:t>
            </w:r>
          </w:p>
          <w:p w14:paraId="6BB374A6" w14:textId="77777777" w:rsidR="00DE4956" w:rsidRPr="00037483" w:rsidRDefault="00DE4956" w:rsidP="00DE4956">
            <w:pPr>
              <w:cnfStyle w:val="000000100000" w:firstRow="0" w:lastRow="0" w:firstColumn="0" w:lastColumn="0" w:oddVBand="0" w:evenVBand="0" w:oddHBand="1" w:evenHBand="0" w:firstRowFirstColumn="0" w:firstRowLastColumn="0" w:lastRowFirstColumn="0" w:lastRowLastColumn="0"/>
              <w:rPr>
                <w:i/>
                <w:iCs/>
              </w:rPr>
            </w:pPr>
            <w:r w:rsidRPr="00037483">
              <w:rPr>
                <w:i/>
                <w:iCs/>
              </w:rPr>
              <w:t>Morgen (09:00 – 14:00)</w:t>
            </w:r>
          </w:p>
          <w:p w14:paraId="5BE03356" w14:textId="5E8EFD8A" w:rsidR="00DE4956" w:rsidRPr="00B437CF" w:rsidRDefault="00DE4956" w:rsidP="00DE4956">
            <w:pPr>
              <w:cnfStyle w:val="000000100000" w:firstRow="0" w:lastRow="0" w:firstColumn="0" w:lastColumn="0" w:oddVBand="0" w:evenVBand="0" w:oddHBand="1" w:evenHBand="0" w:firstRowFirstColumn="0" w:firstRowLastColumn="0" w:lastRowFirstColumn="0" w:lastRowLastColumn="0"/>
            </w:pPr>
            <w:r w:rsidRPr="00037483">
              <w:rPr>
                <w:i/>
                <w:iCs/>
              </w:rPr>
              <w:t>Nachmittag (14:00 – 19:00)</w:t>
            </w:r>
          </w:p>
        </w:tc>
        <w:tc>
          <w:tcPr>
            <w:tcW w:w="236" w:type="dxa"/>
            <w:tcBorders>
              <w:left w:val="single" w:sz="12" w:space="0" w:color="4472C4" w:themeColor="accent1"/>
              <w:bottom w:val="single" w:sz="12" w:space="0" w:color="70AD47" w:themeColor="accent6"/>
              <w:right w:val="single" w:sz="12" w:space="0" w:color="FFC000" w:themeColor="accent4"/>
            </w:tcBorders>
            <w:shd w:val="clear" w:color="auto" w:fill="auto"/>
          </w:tcPr>
          <w:p w14:paraId="431E4F8C" w14:textId="77777777" w:rsidR="00DE4956" w:rsidRPr="00037483" w:rsidRDefault="00DE4956" w:rsidP="00DE4956">
            <w:pPr>
              <w:cnfStyle w:val="000000100000" w:firstRow="0" w:lastRow="0" w:firstColumn="0" w:lastColumn="0" w:oddVBand="0" w:evenVBand="0" w:oddHBand="1" w:evenHBand="0" w:firstRowFirstColumn="0" w:firstRowLastColumn="0" w:lastRowFirstColumn="0" w:lastRowLastColumn="0"/>
              <w:rPr>
                <w:sz w:val="20"/>
                <w:szCs w:val="20"/>
              </w:rPr>
            </w:pPr>
          </w:p>
        </w:tc>
        <w:tc>
          <w:tcPr>
            <w:tcW w:w="3733" w:type="dxa"/>
            <w:tcBorders>
              <w:left w:val="single" w:sz="12" w:space="0" w:color="FFC000" w:themeColor="accent4"/>
              <w:bottom w:val="single" w:sz="12" w:space="0" w:color="FFC000" w:themeColor="accent4"/>
              <w:right w:val="single" w:sz="12" w:space="0" w:color="FFC000" w:themeColor="accent4"/>
            </w:tcBorders>
            <w:shd w:val="clear" w:color="auto" w:fill="FFF2CC" w:themeFill="accent4" w:themeFillTint="33"/>
          </w:tcPr>
          <w:p w14:paraId="01E258DC" w14:textId="77777777" w:rsidR="00DE4956" w:rsidRDefault="00DE4956" w:rsidP="00DE4956">
            <w:pPr>
              <w:cnfStyle w:val="000000100000" w:firstRow="0" w:lastRow="0" w:firstColumn="0" w:lastColumn="0" w:oddVBand="0" w:evenVBand="0" w:oddHBand="1" w:evenHBand="0" w:firstRowFirstColumn="0" w:firstRowLastColumn="0" w:lastRowFirstColumn="0" w:lastRowLastColumn="0"/>
            </w:pPr>
            <w:r w:rsidRPr="00DE4956">
              <w:rPr>
                <w:highlight w:val="yellow"/>
              </w:rPr>
              <w:t>So, 28.01.2024: Gruppenphase</w:t>
            </w:r>
          </w:p>
          <w:p w14:paraId="63779310" w14:textId="77777777" w:rsidR="00DE4956" w:rsidRDefault="00DE4956" w:rsidP="00DE4956">
            <w:pPr>
              <w:cnfStyle w:val="000000100000" w:firstRow="0" w:lastRow="0" w:firstColumn="0" w:lastColumn="0" w:oddVBand="0" w:evenVBand="0" w:oddHBand="1" w:evenHBand="0" w:firstRowFirstColumn="0" w:firstRowLastColumn="0" w:lastRowFirstColumn="0" w:lastRowLastColumn="0"/>
            </w:pPr>
            <w:r>
              <w:t>Sa, 17.02.2024: Gruppenhase</w:t>
            </w:r>
          </w:p>
          <w:p w14:paraId="7D51ADEB" w14:textId="77777777" w:rsidR="00DE4956" w:rsidRPr="00037483" w:rsidRDefault="00DE4956" w:rsidP="00DE4956">
            <w:pPr>
              <w:cnfStyle w:val="000000100000" w:firstRow="0" w:lastRow="0" w:firstColumn="0" w:lastColumn="0" w:oddVBand="0" w:evenVBand="0" w:oddHBand="1" w:evenHBand="0" w:firstRowFirstColumn="0" w:firstRowLastColumn="0" w:lastRowFirstColumn="0" w:lastRowLastColumn="0"/>
              <w:rPr>
                <w:i/>
                <w:iCs/>
              </w:rPr>
            </w:pPr>
            <w:r w:rsidRPr="00037483">
              <w:rPr>
                <w:i/>
                <w:iCs/>
              </w:rPr>
              <w:t>Jeweils zwei Slots:</w:t>
            </w:r>
          </w:p>
          <w:p w14:paraId="418A10CC" w14:textId="77777777" w:rsidR="00DE4956" w:rsidRPr="00037483" w:rsidRDefault="00DE4956" w:rsidP="00DE4956">
            <w:pPr>
              <w:cnfStyle w:val="000000100000" w:firstRow="0" w:lastRow="0" w:firstColumn="0" w:lastColumn="0" w:oddVBand="0" w:evenVBand="0" w:oddHBand="1" w:evenHBand="0" w:firstRowFirstColumn="0" w:firstRowLastColumn="0" w:lastRowFirstColumn="0" w:lastRowLastColumn="0"/>
              <w:rPr>
                <w:i/>
                <w:iCs/>
              </w:rPr>
            </w:pPr>
            <w:r w:rsidRPr="00037483">
              <w:rPr>
                <w:i/>
                <w:iCs/>
              </w:rPr>
              <w:t>Morgen (09:00 – 14:00)</w:t>
            </w:r>
          </w:p>
          <w:p w14:paraId="775418C8" w14:textId="68B348D5" w:rsidR="00DE4956" w:rsidRPr="00B437CF" w:rsidRDefault="00DE4956" w:rsidP="00DE4956">
            <w:pPr>
              <w:cnfStyle w:val="000000100000" w:firstRow="0" w:lastRow="0" w:firstColumn="0" w:lastColumn="0" w:oddVBand="0" w:evenVBand="0" w:oddHBand="1" w:evenHBand="0" w:firstRowFirstColumn="0" w:firstRowLastColumn="0" w:lastRowFirstColumn="0" w:lastRowLastColumn="0"/>
            </w:pPr>
            <w:r w:rsidRPr="00037483">
              <w:rPr>
                <w:i/>
                <w:iCs/>
              </w:rPr>
              <w:t>Nachmittag (14:00 – 19:00)</w:t>
            </w:r>
          </w:p>
        </w:tc>
      </w:tr>
      <w:tr w:rsidR="00DE4956" w:rsidRPr="00B437CF" w14:paraId="7E9C2C7B" w14:textId="77777777" w:rsidTr="009A17E8">
        <w:tc>
          <w:tcPr>
            <w:cnfStyle w:val="001000000000" w:firstRow="0" w:lastRow="0" w:firstColumn="1" w:lastColumn="0" w:oddVBand="0" w:evenVBand="0" w:oddHBand="0" w:evenHBand="0" w:firstRowFirstColumn="0" w:firstRowLastColumn="0" w:lastRowFirstColumn="0" w:lastRowLastColumn="0"/>
            <w:tcW w:w="1587" w:type="dxa"/>
            <w:tcBorders>
              <w:right w:val="single" w:sz="12" w:space="0" w:color="70AD47" w:themeColor="accent6"/>
            </w:tcBorders>
          </w:tcPr>
          <w:p w14:paraId="06DA9662" w14:textId="6E6D2ADC" w:rsidR="00DE4956" w:rsidRPr="00037483" w:rsidRDefault="00DE4956" w:rsidP="00DE4956">
            <w:pPr>
              <w:rPr>
                <w:color w:val="auto"/>
              </w:rPr>
            </w:pPr>
            <w:r w:rsidRPr="00037483">
              <w:rPr>
                <w:color w:val="auto"/>
              </w:rPr>
              <w:t>Zeitraum Finalspieltag</w:t>
            </w:r>
          </w:p>
        </w:tc>
        <w:tc>
          <w:tcPr>
            <w:tcW w:w="7339" w:type="dxa"/>
            <w:gridSpan w:val="3"/>
            <w:tcBorders>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6BB7B88D" w14:textId="77777777" w:rsidR="00DE4956" w:rsidRDefault="00DE4956" w:rsidP="00DE4956">
            <w:pPr>
              <w:cnfStyle w:val="000000000000" w:firstRow="0" w:lastRow="0" w:firstColumn="0" w:lastColumn="0" w:oddVBand="0" w:evenVBand="0" w:oddHBand="0" w:evenHBand="0" w:firstRowFirstColumn="0" w:firstRowLastColumn="0" w:lastRowFirstColumn="0" w:lastRowLastColumn="0"/>
            </w:pPr>
            <w:r w:rsidRPr="00DE4956">
              <w:rPr>
                <w:highlight w:val="yellow"/>
              </w:rPr>
              <w:t>Sa, 09.03.2024</w:t>
            </w:r>
            <w:r>
              <w:t xml:space="preserve"> Gemeinsamer Finalspieltag (jeweils Top 8)</w:t>
            </w:r>
          </w:p>
          <w:p w14:paraId="312F4CA5" w14:textId="022FDCF5" w:rsidR="00DE4956" w:rsidRPr="00B437CF" w:rsidRDefault="00DE4956" w:rsidP="00DE4956">
            <w:pPr>
              <w:cnfStyle w:val="000000000000" w:firstRow="0" w:lastRow="0" w:firstColumn="0" w:lastColumn="0" w:oddVBand="0" w:evenVBand="0" w:oddHBand="0" w:evenHBand="0" w:firstRowFirstColumn="0" w:firstRowLastColumn="0" w:lastRowFirstColumn="0" w:lastRowLastColumn="0"/>
            </w:pPr>
            <w:r>
              <w:t>09:00 – 19:00</w:t>
            </w:r>
          </w:p>
        </w:tc>
      </w:tr>
    </w:tbl>
    <w:p w14:paraId="27DA85DE" w14:textId="3CBC5555" w:rsidR="00867183" w:rsidRDefault="00867183" w:rsidP="001C2A9C">
      <w:pPr>
        <w:jc w:val="both"/>
      </w:pPr>
      <w:r>
        <w:t xml:space="preserve">Vereine können sich bis </w:t>
      </w:r>
      <w:r w:rsidR="00CA06C6">
        <w:t>zum</w:t>
      </w:r>
      <w:r>
        <w:t xml:space="preserve"> 30. November für die Austragung der Spieltage bewerben. Es muss einzig eine Halle (Platz für 9 Sets) reserviert und Sets und Bälle (können ggf. auch durch die Squads mitgebracht werden) zur Verfügung gestellt werden. </w:t>
      </w:r>
    </w:p>
    <w:p w14:paraId="054E6154" w14:textId="1E2F2ECD" w:rsidR="00867183" w:rsidRDefault="005A6EAD" w:rsidP="00867183">
      <w:r>
        <w:t xml:space="preserve">Anmeldung, </w:t>
      </w:r>
      <w:r w:rsidR="00867183">
        <w:t xml:space="preserve">Spielsystem, Zeit- und Turnierplan wird durch das </w:t>
      </w:r>
      <w:r>
        <w:t xml:space="preserve">Swiss-Winter-Championships-Komitee </w:t>
      </w:r>
      <w:r w:rsidR="00867183">
        <w:t>organisiert.</w:t>
      </w:r>
    </w:p>
    <w:p w14:paraId="2AF89887" w14:textId="0AD61C2A" w:rsidR="00867183" w:rsidRPr="00984A5C" w:rsidRDefault="00867183" w:rsidP="00867183">
      <w:pPr>
        <w:rPr>
          <w:strike/>
        </w:rPr>
      </w:pPr>
      <w:r w:rsidRPr="00984A5C">
        <w:rPr>
          <w:strike/>
          <w:highlight w:val="yellow"/>
        </w:rPr>
        <w:t>Vereine können Alternativdaten</w:t>
      </w:r>
      <w:r w:rsidR="005A6EAD" w:rsidRPr="00984A5C">
        <w:rPr>
          <w:strike/>
          <w:highlight w:val="yellow"/>
        </w:rPr>
        <w:t xml:space="preserve"> für eine Durchführung</w:t>
      </w:r>
      <w:r w:rsidRPr="00984A5C">
        <w:rPr>
          <w:strike/>
          <w:highlight w:val="yellow"/>
        </w:rPr>
        <w:t xml:space="preserve"> vorschlagen.</w:t>
      </w:r>
    </w:p>
    <w:p w14:paraId="4B0F131A" w14:textId="36C2EC49" w:rsidR="004C0611" w:rsidRDefault="004C0611" w:rsidP="00867183">
      <w:r>
        <w:t>Die Kosten werden durch die am Spieltag teilnehmenden Squads geteilt</w:t>
      </w:r>
      <w:r w:rsidR="005A6EAD">
        <w:t xml:space="preserve">. </w:t>
      </w:r>
    </w:p>
    <w:p w14:paraId="5C63FA4A" w14:textId="02672858" w:rsidR="00FF342C" w:rsidRDefault="005A6EAD" w:rsidP="00867183">
      <w:r>
        <w:t xml:space="preserve">Zusätzliche Einnahmen (durch F&amp;B, </w:t>
      </w:r>
      <w:proofErr w:type="spellStart"/>
      <w:r>
        <w:t>Sidegames</w:t>
      </w:r>
      <w:proofErr w:type="spellEnd"/>
      <w:r>
        <w:t xml:space="preserve">, Afterparty etc.) kommen zu 100% dem austragenden Verein zugute. Daraus resultierende Kosten und Risiken sind jedoch ebenfalls Vereinsangelegenheiten.  </w:t>
      </w:r>
    </w:p>
    <w:p w14:paraId="4A836753" w14:textId="77777777" w:rsidR="00FF342C" w:rsidRDefault="00FF342C" w:rsidP="00867183"/>
    <w:p w14:paraId="75BCDA7F" w14:textId="77777777" w:rsidR="003145FD" w:rsidRDefault="003145FD">
      <w:pPr>
        <w:rPr>
          <w:rFonts w:asciiTheme="majorHAnsi" w:eastAsiaTheme="majorEastAsia" w:hAnsiTheme="majorHAnsi" w:cstheme="majorBidi"/>
          <w:color w:val="2F5496" w:themeColor="accent1" w:themeShade="BF"/>
          <w:sz w:val="26"/>
          <w:szCs w:val="26"/>
        </w:rPr>
      </w:pPr>
      <w:r>
        <w:br w:type="page"/>
      </w:r>
    </w:p>
    <w:p w14:paraId="58103751" w14:textId="0DE3C302" w:rsidR="00C82DFC" w:rsidRDefault="00C82DFC" w:rsidP="00C82DFC">
      <w:pPr>
        <w:pStyle w:val="berschrift2"/>
      </w:pPr>
      <w:bookmarkStart w:id="11" w:name="_Toc150702904"/>
      <w:r>
        <w:lastRenderedPageBreak/>
        <w:t>Spielmodus</w:t>
      </w:r>
      <w:bookmarkEnd w:id="11"/>
    </w:p>
    <w:p w14:paraId="1077DDCC" w14:textId="1CE18E7F" w:rsidR="00C82DFC" w:rsidRDefault="00C82DFC" w:rsidP="00C82DFC">
      <w:pPr>
        <w:pStyle w:val="berschrift3"/>
      </w:pPr>
      <w:bookmarkStart w:id="12" w:name="_Toc150702905"/>
      <w:r>
        <w:t>1</w:t>
      </w:r>
      <w:r w:rsidRPr="005A6EAD">
        <w:t xml:space="preserve">. </w:t>
      </w:r>
      <w:r w:rsidR="005A6EAD" w:rsidRPr="005A6EAD">
        <w:t xml:space="preserve">Swiss </w:t>
      </w:r>
      <w:r w:rsidRPr="005A6EAD">
        <w:t>Roundnet-Liga</w:t>
      </w:r>
      <w:bookmarkEnd w:id="12"/>
    </w:p>
    <w:p w14:paraId="76563772" w14:textId="1599844B" w:rsidR="00C82DFC" w:rsidRDefault="00C82DFC" w:rsidP="001C2A9C">
      <w:pPr>
        <w:jc w:val="both"/>
      </w:pPr>
      <w:r>
        <w:t xml:space="preserve">An den ersten beiden Spieltagen findet eine Gruppenphase statt, in welcher sich die Squads mit möglichst vielen anderen Squads messen sollen. </w:t>
      </w:r>
    </w:p>
    <w:p w14:paraId="11FFB015" w14:textId="77777777" w:rsidR="00F600B7" w:rsidRDefault="00C82DFC" w:rsidP="00C82DFC">
      <w:r>
        <w:t xml:space="preserve">Der Aufbau der </w:t>
      </w:r>
      <w:r w:rsidRPr="0007137F">
        <w:rPr>
          <w:b/>
          <w:bCs/>
        </w:rPr>
        <w:t>Gruppenphase</w:t>
      </w:r>
      <w:r>
        <w:t xml:space="preserve"> hängt von der Anzahl der angemeldeten Teams ab. </w:t>
      </w:r>
    </w:p>
    <w:p w14:paraId="093976C9" w14:textId="4F0871B9" w:rsidR="00C82DFC" w:rsidRDefault="00F600B7" w:rsidP="00C82DFC">
      <w:r>
        <w:rPr>
          <w:noProof/>
        </w:rPr>
        <mc:AlternateContent>
          <mc:Choice Requires="wps">
            <w:drawing>
              <wp:inline distT="0" distB="0" distL="0" distR="0" wp14:anchorId="1CA49088" wp14:editId="704981E0">
                <wp:extent cx="5516880" cy="2095500"/>
                <wp:effectExtent l="0" t="0" r="26670" b="1905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2095500"/>
                        </a:xfrm>
                        <a:prstGeom prst="rect">
                          <a:avLst/>
                        </a:prstGeom>
                        <a:solidFill>
                          <a:schemeClr val="bg2"/>
                        </a:solidFill>
                        <a:ln w="9525">
                          <a:solidFill>
                            <a:srgbClr val="000000"/>
                          </a:solidFill>
                          <a:miter lim="800000"/>
                          <a:headEnd/>
                          <a:tailEnd/>
                        </a:ln>
                      </wps:spPr>
                      <wps:txbx>
                        <w:txbxContent>
                          <w:p w14:paraId="2AB732D7" w14:textId="77777777" w:rsidR="00F600B7" w:rsidRPr="00395573" w:rsidRDefault="00F600B7" w:rsidP="00F600B7">
                            <w:pPr>
                              <w:rPr>
                                <w:b/>
                                <w:bCs/>
                              </w:rPr>
                            </w:pPr>
                            <w:r w:rsidRPr="00395573">
                              <w:rPr>
                                <w:b/>
                                <w:bCs/>
                              </w:rPr>
                              <w:t>Aufbau Gruppenphase</w:t>
                            </w:r>
                          </w:p>
                          <w:p w14:paraId="40752001" w14:textId="056836B2" w:rsidR="00F600B7" w:rsidRPr="0090067C" w:rsidRDefault="003145FD" w:rsidP="00F600B7">
                            <w:pPr>
                              <w:pStyle w:val="Listenabsatz"/>
                              <w:numPr>
                                <w:ilvl w:val="0"/>
                                <w:numId w:val="4"/>
                              </w:numPr>
                            </w:pPr>
                            <w:r>
                              <w:t xml:space="preserve">Beispiel für </w:t>
                            </w:r>
                            <w:r w:rsidR="00F600B7" w:rsidRPr="0090067C">
                              <w:t>10 Teams:</w:t>
                            </w:r>
                          </w:p>
                          <w:p w14:paraId="6859970F" w14:textId="2BD85A74" w:rsidR="00F600B7" w:rsidRPr="0090067C" w:rsidRDefault="00F600B7" w:rsidP="00F600B7">
                            <w:pPr>
                              <w:pStyle w:val="Listenabsatz"/>
                              <w:numPr>
                                <w:ilvl w:val="1"/>
                                <w:numId w:val="4"/>
                              </w:numPr>
                            </w:pPr>
                            <w:r w:rsidRPr="0090067C">
                              <w:t>Gruppenphase 1</w:t>
                            </w:r>
                          </w:p>
                          <w:p w14:paraId="50050C57" w14:textId="2612EA3C" w:rsidR="00F600B7" w:rsidRPr="0090067C" w:rsidRDefault="00F600B7" w:rsidP="00F600B7">
                            <w:pPr>
                              <w:pStyle w:val="Listenabsatz"/>
                              <w:numPr>
                                <w:ilvl w:val="2"/>
                                <w:numId w:val="4"/>
                              </w:numPr>
                            </w:pPr>
                            <w:r w:rsidRPr="0090067C">
                              <w:t xml:space="preserve">Gruppe A: 5 Teams, jeder gegen jeden </w:t>
                            </w:r>
                          </w:p>
                          <w:p w14:paraId="6CB7430A" w14:textId="77777777" w:rsidR="00F600B7" w:rsidRPr="0090067C" w:rsidRDefault="00F600B7" w:rsidP="00F600B7">
                            <w:pPr>
                              <w:pStyle w:val="Listenabsatz"/>
                              <w:numPr>
                                <w:ilvl w:val="2"/>
                                <w:numId w:val="4"/>
                              </w:numPr>
                            </w:pPr>
                            <w:r w:rsidRPr="0090067C">
                              <w:t>Gruppe B: 5 Teams, jeder gegen jeden</w:t>
                            </w:r>
                          </w:p>
                          <w:p w14:paraId="4D93C3E1" w14:textId="77777777" w:rsidR="00F600B7" w:rsidRPr="0090067C" w:rsidRDefault="00F600B7" w:rsidP="00F600B7">
                            <w:pPr>
                              <w:pStyle w:val="Listenabsatz"/>
                              <w:numPr>
                                <w:ilvl w:val="1"/>
                                <w:numId w:val="4"/>
                              </w:numPr>
                            </w:pPr>
                            <w:r w:rsidRPr="0090067C">
                              <w:t xml:space="preserve">Gruppenphase 2: </w:t>
                            </w:r>
                          </w:p>
                          <w:p w14:paraId="38CE6249" w14:textId="77777777" w:rsidR="00F600B7" w:rsidRPr="0090067C" w:rsidRDefault="00F600B7" w:rsidP="00F600B7">
                            <w:pPr>
                              <w:pStyle w:val="Listenabsatz"/>
                              <w:numPr>
                                <w:ilvl w:val="2"/>
                                <w:numId w:val="4"/>
                              </w:numPr>
                            </w:pPr>
                            <w:r w:rsidRPr="0090067C">
                              <w:t>Gruppe X: bestehend aus A1, B2, A3, B4, A5, jeder gegen jeden</w:t>
                            </w:r>
                          </w:p>
                          <w:p w14:paraId="609D524D" w14:textId="77777777" w:rsidR="00F600B7" w:rsidRPr="0090067C" w:rsidRDefault="00F600B7" w:rsidP="00F600B7">
                            <w:pPr>
                              <w:pStyle w:val="Listenabsatz"/>
                              <w:numPr>
                                <w:ilvl w:val="2"/>
                                <w:numId w:val="4"/>
                              </w:numPr>
                            </w:pPr>
                            <w:r w:rsidRPr="0090067C">
                              <w:t>Gruppe Y: bestehend aus B1, A2, B3, A4, B5, jeder gegen jeden</w:t>
                            </w:r>
                          </w:p>
                          <w:p w14:paraId="0E6B2E44" w14:textId="77777777" w:rsidR="00F600B7" w:rsidRDefault="00F600B7" w:rsidP="00F600B7"/>
                        </w:txbxContent>
                      </wps:txbx>
                      <wps:bodyPr rot="0" vert="horz" wrap="square" lIns="91440" tIns="45720" rIns="91440" bIns="45720" anchor="t" anchorCtr="0">
                        <a:noAutofit/>
                      </wps:bodyPr>
                    </wps:wsp>
                  </a:graphicData>
                </a:graphic>
              </wp:inline>
            </w:drawing>
          </mc:Choice>
          <mc:Fallback>
            <w:pict>
              <v:shapetype w14:anchorId="1CA49088" id="_x0000_t202" coordsize="21600,21600" o:spt="202" path="m,l,21600r21600,l21600,xe">
                <v:stroke joinstyle="miter"/>
                <v:path gradientshapeok="t" o:connecttype="rect"/>
              </v:shapetype>
              <v:shape id="Textfeld 2" o:spid="_x0000_s1026" type="#_x0000_t202" style="width:434.4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" fillcolor="#e7e6e6 [3214]">
                <v:textbox>
                  <w:txbxContent>
                    <w:p w14:paraId="2AB732D7" w14:textId="77777777" w:rsidR="00F600B7" w:rsidRPr="00395573" w:rsidRDefault="00F600B7" w:rsidP="00F600B7">
                      <w:pPr>
                        <w:rPr>
                          <w:b/>
                          <w:bCs/>
                        </w:rPr>
                      </w:pPr>
                      <w:r w:rsidRPr="00395573">
                        <w:rPr>
                          <w:b/>
                          <w:bCs/>
                        </w:rPr>
                        <w:t>Aufbau Gruppenphase</w:t>
                      </w:r>
                    </w:p>
                    <w:p w14:paraId="40752001" w14:textId="056836B2" w:rsidR="00F600B7" w:rsidRPr="0090067C" w:rsidRDefault="003145FD" w:rsidP="00F600B7">
                      <w:pPr>
                        <w:pStyle w:val="Listenabsatz"/>
                        <w:numPr>
                          <w:ilvl w:val="0"/>
                          <w:numId w:val="4"/>
                        </w:numPr>
                      </w:pPr>
                      <w:r>
                        <w:t xml:space="preserve">Beispiel für </w:t>
                      </w:r>
                      <w:r w:rsidR="00F600B7" w:rsidRPr="0090067C">
                        <w:t>10 Teams:</w:t>
                      </w:r>
                    </w:p>
                    <w:p w14:paraId="6859970F" w14:textId="2BD85A74" w:rsidR="00F600B7" w:rsidRPr="0090067C" w:rsidRDefault="00F600B7" w:rsidP="00F600B7">
                      <w:pPr>
                        <w:pStyle w:val="Listenabsatz"/>
                        <w:numPr>
                          <w:ilvl w:val="1"/>
                          <w:numId w:val="4"/>
                        </w:numPr>
                      </w:pPr>
                      <w:r w:rsidRPr="0090067C">
                        <w:t>Gruppenphase 1</w:t>
                      </w:r>
                    </w:p>
                    <w:p w14:paraId="50050C57" w14:textId="2612EA3C" w:rsidR="00F600B7" w:rsidRPr="0090067C" w:rsidRDefault="00F600B7" w:rsidP="00F600B7">
                      <w:pPr>
                        <w:pStyle w:val="Listenabsatz"/>
                        <w:numPr>
                          <w:ilvl w:val="2"/>
                          <w:numId w:val="4"/>
                        </w:numPr>
                      </w:pPr>
                      <w:r w:rsidRPr="0090067C">
                        <w:t xml:space="preserve">Gruppe A: 5 Teams, jeder gegen jeden </w:t>
                      </w:r>
                    </w:p>
                    <w:p w14:paraId="6CB7430A" w14:textId="77777777" w:rsidR="00F600B7" w:rsidRPr="0090067C" w:rsidRDefault="00F600B7" w:rsidP="00F600B7">
                      <w:pPr>
                        <w:pStyle w:val="Listenabsatz"/>
                        <w:numPr>
                          <w:ilvl w:val="2"/>
                          <w:numId w:val="4"/>
                        </w:numPr>
                      </w:pPr>
                      <w:r w:rsidRPr="0090067C">
                        <w:t>Gruppe B: 5 Teams, jeder gegen jeden</w:t>
                      </w:r>
                    </w:p>
                    <w:p w14:paraId="4D93C3E1" w14:textId="77777777" w:rsidR="00F600B7" w:rsidRPr="0090067C" w:rsidRDefault="00F600B7" w:rsidP="00F600B7">
                      <w:pPr>
                        <w:pStyle w:val="Listenabsatz"/>
                        <w:numPr>
                          <w:ilvl w:val="1"/>
                          <w:numId w:val="4"/>
                        </w:numPr>
                      </w:pPr>
                      <w:r w:rsidRPr="0090067C">
                        <w:t xml:space="preserve">Gruppenphase 2: </w:t>
                      </w:r>
                    </w:p>
                    <w:p w14:paraId="38CE6249" w14:textId="77777777" w:rsidR="00F600B7" w:rsidRPr="0090067C" w:rsidRDefault="00F600B7" w:rsidP="00F600B7">
                      <w:pPr>
                        <w:pStyle w:val="Listenabsatz"/>
                        <w:numPr>
                          <w:ilvl w:val="2"/>
                          <w:numId w:val="4"/>
                        </w:numPr>
                      </w:pPr>
                      <w:r w:rsidRPr="0090067C">
                        <w:t>Gruppe X: bestehend aus A1, B2, A3, B4, A5, jeder gegen jeden</w:t>
                      </w:r>
                    </w:p>
                    <w:p w14:paraId="609D524D" w14:textId="77777777" w:rsidR="00F600B7" w:rsidRPr="0090067C" w:rsidRDefault="00F600B7" w:rsidP="00F600B7">
                      <w:pPr>
                        <w:pStyle w:val="Listenabsatz"/>
                        <w:numPr>
                          <w:ilvl w:val="2"/>
                          <w:numId w:val="4"/>
                        </w:numPr>
                      </w:pPr>
                      <w:r w:rsidRPr="0090067C">
                        <w:t>Gruppe Y: bestehend aus B1, A2, B3, A4, B5, jeder gegen jeden</w:t>
                      </w:r>
                    </w:p>
                    <w:p w14:paraId="0E6B2E44" w14:textId="77777777" w:rsidR="00F600B7" w:rsidRDefault="00F600B7" w:rsidP="00F600B7"/>
                  </w:txbxContent>
                </v:textbox>
                <w10:anchorlock/>
              </v:shape>
            </w:pict>
          </mc:Fallback>
        </mc:AlternateContent>
      </w:r>
    </w:p>
    <w:p w14:paraId="18194041" w14:textId="4B213CFF" w:rsidR="00395573" w:rsidRDefault="00395573" w:rsidP="00C82DFC">
      <w:r>
        <w:t xml:space="preserve">In der Gruppenphase finden </w:t>
      </w:r>
      <w:r w:rsidR="00334B9C">
        <w:t xml:space="preserve">pro Spieltag </w:t>
      </w:r>
      <w:r w:rsidR="005A6EAD">
        <w:t xml:space="preserve">also </w:t>
      </w:r>
      <w:r>
        <w:t>4 Begegnungen statt. Eine Begegnung ist folgendermassen aufgebaut</w:t>
      </w:r>
    </w:p>
    <w:p w14:paraId="527914A7" w14:textId="266C05DA" w:rsidR="00395573" w:rsidRDefault="00395573" w:rsidP="00C82DFC">
      <w:r>
        <w:t xml:space="preserve"> </w:t>
      </w:r>
      <w:r w:rsidR="00F600B7">
        <w:rPr>
          <w:noProof/>
        </w:rPr>
        <mc:AlternateContent>
          <mc:Choice Requires="wps">
            <w:drawing>
              <wp:inline distT="0" distB="0" distL="0" distR="0" wp14:anchorId="19293824" wp14:editId="6DEC2594">
                <wp:extent cx="5516880" cy="3987800"/>
                <wp:effectExtent l="0" t="0" r="26670" b="12700"/>
                <wp:docPr id="27201038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987800"/>
                        </a:xfrm>
                        <a:prstGeom prst="rect">
                          <a:avLst/>
                        </a:prstGeom>
                        <a:solidFill>
                          <a:schemeClr val="bg2"/>
                        </a:solidFill>
                        <a:ln w="9525">
                          <a:solidFill>
                            <a:srgbClr val="000000"/>
                          </a:solidFill>
                          <a:miter lim="800000"/>
                          <a:headEnd/>
                          <a:tailEnd/>
                        </a:ln>
                      </wps:spPr>
                      <wps:txbx>
                        <w:txbxContent>
                          <w:p w14:paraId="7CCF4285" w14:textId="77777777" w:rsidR="008309CD" w:rsidRDefault="00F600B7" w:rsidP="008309CD">
                            <w:pPr>
                              <w:spacing w:after="0"/>
                              <w:rPr>
                                <w:i/>
                                <w:iCs/>
                              </w:rPr>
                            </w:pPr>
                            <w:r>
                              <w:rPr>
                                <w:b/>
                                <w:bCs/>
                              </w:rPr>
                              <w:t>Begegnung Gruppenphase</w:t>
                            </w:r>
                            <w:r w:rsidR="005A6EAD">
                              <w:rPr>
                                <w:b/>
                                <w:bCs/>
                              </w:rPr>
                              <w:t>n</w:t>
                            </w:r>
                            <w:r>
                              <w:rPr>
                                <w:b/>
                                <w:bCs/>
                              </w:rPr>
                              <w:t xml:space="preserve"> (Beispiel Squad A vs. Squad B)</w:t>
                            </w:r>
                            <w:r w:rsidR="0090067C">
                              <w:rPr>
                                <w:b/>
                                <w:bCs/>
                              </w:rPr>
                              <w:br/>
                            </w:r>
                            <w:r w:rsidR="0090067C" w:rsidRPr="0090067C">
                              <w:rPr>
                                <w:i/>
                                <w:iCs/>
                              </w:rPr>
                              <w:t xml:space="preserve">Da die Partien gleichzeitig stattfinden darf </w:t>
                            </w:r>
                            <w:proofErr w:type="gramStart"/>
                            <w:r w:rsidR="0090067C" w:rsidRPr="0090067C">
                              <w:rPr>
                                <w:i/>
                                <w:iCs/>
                              </w:rPr>
                              <w:t>jede:r</w:t>
                            </w:r>
                            <w:proofErr w:type="gramEnd"/>
                            <w:r w:rsidR="0090067C" w:rsidRPr="0090067C">
                              <w:rPr>
                                <w:i/>
                                <w:iCs/>
                              </w:rPr>
                              <w:t xml:space="preserve"> Spieler:in nur einmal pro Begegnung eingesetzt werden</w:t>
                            </w:r>
                            <w:r w:rsidR="0090067C">
                              <w:rPr>
                                <w:i/>
                                <w:iCs/>
                              </w:rPr>
                              <w:t>.</w:t>
                            </w:r>
                            <w:r w:rsidR="004525BD">
                              <w:rPr>
                                <w:i/>
                                <w:iCs/>
                              </w:rPr>
                              <w:br/>
                              <w:t>Kann ein Squad nicht für alle Partien Spielende stellen wird die Begegnung mit 4:0 (8:0 Sätze) forfait gewertet.</w:t>
                            </w:r>
                            <w:r w:rsidR="008309CD">
                              <w:rPr>
                                <w:i/>
                                <w:iCs/>
                              </w:rPr>
                              <w:t xml:space="preserve"> </w:t>
                            </w:r>
                          </w:p>
                          <w:p w14:paraId="59E15302" w14:textId="56079AEC" w:rsidR="004C0611" w:rsidRPr="008309CD" w:rsidRDefault="008309CD" w:rsidP="008309CD">
                            <w:pPr>
                              <w:spacing w:after="0"/>
                              <w:rPr>
                                <w:i/>
                                <w:iCs/>
                              </w:rPr>
                            </w:pPr>
                            <w:r w:rsidRPr="008309CD">
                              <w:rPr>
                                <w:i/>
                                <w:iCs/>
                              </w:rPr>
                              <w:t>Die Zusammensetzungen der Zweierteams dürfen in jeder Runde neu erstellt werden.</w:t>
                            </w:r>
                            <w:r>
                              <w:rPr>
                                <w:i/>
                                <w:iCs/>
                              </w:rPr>
                              <w:t xml:space="preserve"> </w:t>
                            </w:r>
                            <w:r w:rsidR="004C0611">
                              <w:rPr>
                                <w:i/>
                                <w:iCs/>
                              </w:rPr>
                              <w:br/>
                              <w:t>Auswechslungen während einer Partie sind nicht erlaubt.</w:t>
                            </w:r>
                          </w:p>
                          <w:p w14:paraId="4B243BF2" w14:textId="77777777" w:rsidR="00F600B7" w:rsidRDefault="00F600B7" w:rsidP="00F600B7">
                            <w:r w:rsidRPr="00395573">
                              <w:t>Partien</w:t>
                            </w:r>
                            <w:r>
                              <w:t xml:space="preserve"> (finden alle gleichzeitig statt)</w:t>
                            </w:r>
                          </w:p>
                          <w:p w14:paraId="481C8E7A" w14:textId="77777777" w:rsidR="00F600B7" w:rsidRDefault="00F600B7" w:rsidP="00F600B7">
                            <w:pPr>
                              <w:pStyle w:val="Listenabsatz"/>
                              <w:numPr>
                                <w:ilvl w:val="0"/>
                                <w:numId w:val="4"/>
                              </w:numPr>
                              <w:rPr>
                                <w:lang w:val="en-GB"/>
                              </w:rPr>
                            </w:pPr>
                            <w:r w:rsidRPr="00395573">
                              <w:rPr>
                                <w:lang w:val="en-GB"/>
                              </w:rPr>
                              <w:t>Open 1A vs. Open 1B</w:t>
                            </w:r>
                          </w:p>
                          <w:p w14:paraId="0A92B6D0" w14:textId="77777777" w:rsidR="00F600B7" w:rsidRDefault="00F600B7" w:rsidP="00F600B7">
                            <w:pPr>
                              <w:pStyle w:val="Listenabsatz"/>
                              <w:numPr>
                                <w:ilvl w:val="0"/>
                                <w:numId w:val="4"/>
                              </w:numPr>
                              <w:rPr>
                                <w:lang w:val="en-GB"/>
                              </w:rPr>
                            </w:pPr>
                            <w:r>
                              <w:rPr>
                                <w:lang w:val="en-GB"/>
                              </w:rPr>
                              <w:t>Open 2A vs. Open 2B</w:t>
                            </w:r>
                          </w:p>
                          <w:p w14:paraId="397C10E5" w14:textId="77777777" w:rsidR="00F600B7" w:rsidRDefault="00F600B7" w:rsidP="00F600B7">
                            <w:pPr>
                              <w:pStyle w:val="Listenabsatz"/>
                              <w:numPr>
                                <w:ilvl w:val="0"/>
                                <w:numId w:val="4"/>
                              </w:numPr>
                              <w:rPr>
                                <w:lang w:val="en-GB"/>
                              </w:rPr>
                            </w:pPr>
                            <w:r>
                              <w:rPr>
                                <w:lang w:val="en-GB"/>
                              </w:rPr>
                              <w:t>Mixed A vs. Mixed B</w:t>
                            </w:r>
                          </w:p>
                          <w:p w14:paraId="67A0F808" w14:textId="1EDB589C" w:rsidR="00F600B7" w:rsidRDefault="00F600B7" w:rsidP="00F600B7">
                            <w:pPr>
                              <w:pStyle w:val="Listenabsatz"/>
                              <w:numPr>
                                <w:ilvl w:val="0"/>
                                <w:numId w:val="4"/>
                              </w:numPr>
                              <w:rPr>
                                <w:lang w:val="en-GB"/>
                              </w:rPr>
                            </w:pPr>
                            <w:r>
                              <w:rPr>
                                <w:lang w:val="en-GB"/>
                              </w:rPr>
                              <w:t>Women A vs. Women B</w:t>
                            </w:r>
                          </w:p>
                          <w:p w14:paraId="255838C1" w14:textId="77777777" w:rsidR="00F600B7" w:rsidRDefault="00F600B7" w:rsidP="00F600B7">
                            <w:r>
                              <w:t>Modus</w:t>
                            </w:r>
                          </w:p>
                          <w:p w14:paraId="44860287" w14:textId="77777777" w:rsidR="00F600B7" w:rsidRDefault="00F600B7" w:rsidP="00F600B7">
                            <w:pPr>
                              <w:pStyle w:val="Listenabsatz"/>
                              <w:numPr>
                                <w:ilvl w:val="0"/>
                                <w:numId w:val="4"/>
                              </w:numPr>
                            </w:pPr>
                            <w:r>
                              <w:t>Best of 3 auf 15 (HC 21)</w:t>
                            </w:r>
                          </w:p>
                          <w:p w14:paraId="641BDAA5" w14:textId="77777777" w:rsidR="00F600B7" w:rsidRDefault="00F600B7" w:rsidP="00F600B7">
                            <w:r>
                              <w:t>Wertung</w:t>
                            </w:r>
                          </w:p>
                          <w:p w14:paraId="1B9FD179" w14:textId="7141969E" w:rsidR="00F600B7" w:rsidRDefault="00F600B7" w:rsidP="00F600B7">
                            <w:pPr>
                              <w:pStyle w:val="Listenabsatz"/>
                              <w:numPr>
                                <w:ilvl w:val="0"/>
                                <w:numId w:val="4"/>
                              </w:numPr>
                            </w:pPr>
                            <w:r>
                              <w:t>Es werden Siege</w:t>
                            </w:r>
                            <w:r w:rsidR="008309CD">
                              <w:t xml:space="preserve">, </w:t>
                            </w:r>
                            <w:r>
                              <w:t>Sätze</w:t>
                            </w:r>
                            <w:r w:rsidR="008309CD">
                              <w:t xml:space="preserve"> und Direktbegegnungen</w:t>
                            </w:r>
                            <w:r>
                              <w:t xml:space="preserve"> gewertet, Punkte </w:t>
                            </w:r>
                            <w:r w:rsidR="008309CD">
                              <w:t xml:space="preserve">sollen </w:t>
                            </w:r>
                            <w:r>
                              <w:t xml:space="preserve">in der </w:t>
                            </w:r>
                            <w:r w:rsidR="008309CD">
                              <w:t>Gruppenphase,</w:t>
                            </w:r>
                            <w:r>
                              <w:t xml:space="preserve"> </w:t>
                            </w:r>
                            <w:r w:rsidR="008309CD">
                              <w:t xml:space="preserve">wenn möglich </w:t>
                            </w:r>
                            <w:r>
                              <w:t>keine Rolle</w:t>
                            </w:r>
                            <w:r w:rsidR="008309CD">
                              <w:t xml:space="preserve"> spielen</w:t>
                            </w:r>
                            <w:r>
                              <w:t>.</w:t>
                            </w:r>
                          </w:p>
                          <w:p w14:paraId="5D33C727" w14:textId="77777777" w:rsidR="00F600B7" w:rsidRDefault="00F600B7" w:rsidP="00F600B7">
                            <w:pPr>
                              <w:pStyle w:val="Listenabsatz"/>
                              <w:numPr>
                                <w:ilvl w:val="0"/>
                                <w:numId w:val="4"/>
                              </w:numPr>
                            </w:pPr>
                            <w:r>
                              <w:t>Unentschieden sind möglich</w:t>
                            </w:r>
                          </w:p>
                        </w:txbxContent>
                      </wps:txbx>
                      <wps:bodyPr rot="0" vert="horz" wrap="square" lIns="91440" tIns="45720" rIns="91440" bIns="45720" anchor="t" anchorCtr="0">
                        <a:noAutofit/>
                      </wps:bodyPr>
                    </wps:wsp>
                  </a:graphicData>
                </a:graphic>
              </wp:inline>
            </w:drawing>
          </mc:Choice>
          <mc:Fallback>
            <w:pict>
              <v:shape w14:anchorId="19293824" id="_x0000_s1027" type="#_x0000_t202" style="width:434.4pt;height:3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" fillcolor="#e7e6e6 [3214]">
                <v:textbox>
                  <w:txbxContent>
                    <w:p w14:paraId="7CCF4285" w14:textId="77777777" w:rsidR="008309CD" w:rsidRDefault="00F600B7" w:rsidP="008309CD">
                      <w:pPr>
                        <w:spacing w:after="0"/>
                        <w:rPr>
                          <w:i/>
                          <w:iCs/>
                        </w:rPr>
                      </w:pPr>
                      <w:r>
                        <w:rPr>
                          <w:b/>
                          <w:bCs/>
                        </w:rPr>
                        <w:t>Begegnung Gruppenphase</w:t>
                      </w:r>
                      <w:r w:rsidR="005A6EAD">
                        <w:rPr>
                          <w:b/>
                          <w:bCs/>
                        </w:rPr>
                        <w:t>n</w:t>
                      </w:r>
                      <w:r>
                        <w:rPr>
                          <w:b/>
                          <w:bCs/>
                        </w:rPr>
                        <w:t xml:space="preserve"> (Beispiel Squad A vs. Squad B)</w:t>
                      </w:r>
                      <w:r w:rsidR="0090067C">
                        <w:rPr>
                          <w:b/>
                          <w:bCs/>
                        </w:rPr>
                        <w:br/>
                      </w:r>
                      <w:r w:rsidR="0090067C" w:rsidRPr="0090067C">
                        <w:rPr>
                          <w:i/>
                          <w:iCs/>
                        </w:rPr>
                        <w:t xml:space="preserve">Da die Partien gleichzeitig stattfinden darf </w:t>
                      </w:r>
                      <w:proofErr w:type="gramStart"/>
                      <w:r w:rsidR="0090067C" w:rsidRPr="0090067C">
                        <w:rPr>
                          <w:i/>
                          <w:iCs/>
                        </w:rPr>
                        <w:t>jede:r</w:t>
                      </w:r>
                      <w:proofErr w:type="gramEnd"/>
                      <w:r w:rsidR="0090067C" w:rsidRPr="0090067C">
                        <w:rPr>
                          <w:i/>
                          <w:iCs/>
                        </w:rPr>
                        <w:t xml:space="preserve"> Spieler:in nur einmal pro Begegnung eingesetzt werden</w:t>
                      </w:r>
                      <w:r w:rsidR="0090067C">
                        <w:rPr>
                          <w:i/>
                          <w:iCs/>
                        </w:rPr>
                        <w:t>.</w:t>
                      </w:r>
                      <w:r w:rsidR="004525BD">
                        <w:rPr>
                          <w:i/>
                          <w:iCs/>
                        </w:rPr>
                        <w:br/>
                        <w:t>Kann ein Squad nicht für alle Partien Spielende stellen wird die Begegnung mit 4:0 (8:0 Sätze) forfait gewertet.</w:t>
                      </w:r>
                      <w:r w:rsidR="008309CD">
                        <w:rPr>
                          <w:i/>
                          <w:iCs/>
                        </w:rPr>
                        <w:t xml:space="preserve"> </w:t>
                      </w:r>
                    </w:p>
                    <w:p w14:paraId="59E15302" w14:textId="56079AEC" w:rsidR="004C0611" w:rsidRPr="008309CD" w:rsidRDefault="008309CD" w:rsidP="008309CD">
                      <w:pPr>
                        <w:spacing w:after="0"/>
                        <w:rPr>
                          <w:i/>
                          <w:iCs/>
                        </w:rPr>
                      </w:pPr>
                      <w:r w:rsidRPr="008309CD">
                        <w:rPr>
                          <w:i/>
                          <w:iCs/>
                        </w:rPr>
                        <w:t>Die Zusammensetzungen der Zweierteams dürfen in jeder Runde neu erstellt werden.</w:t>
                      </w:r>
                      <w:r>
                        <w:rPr>
                          <w:i/>
                          <w:iCs/>
                        </w:rPr>
                        <w:t xml:space="preserve"> </w:t>
                      </w:r>
                      <w:r w:rsidR="004C0611">
                        <w:rPr>
                          <w:i/>
                          <w:iCs/>
                        </w:rPr>
                        <w:br/>
                        <w:t>Auswechslungen während einer Partie sind nicht erlaubt.</w:t>
                      </w:r>
                    </w:p>
                    <w:p w14:paraId="4B243BF2" w14:textId="77777777" w:rsidR="00F600B7" w:rsidRDefault="00F600B7" w:rsidP="00F600B7">
                      <w:r w:rsidRPr="00395573">
                        <w:t>Partien</w:t>
                      </w:r>
                      <w:r>
                        <w:t xml:space="preserve"> (finden alle gleichzeitig statt)</w:t>
                      </w:r>
                    </w:p>
                    <w:p w14:paraId="481C8E7A" w14:textId="77777777" w:rsidR="00F600B7" w:rsidRDefault="00F600B7" w:rsidP="00F600B7">
                      <w:pPr>
                        <w:pStyle w:val="Listenabsatz"/>
                        <w:numPr>
                          <w:ilvl w:val="0"/>
                          <w:numId w:val="4"/>
                        </w:numPr>
                        <w:rPr>
                          <w:lang w:val="en-GB"/>
                        </w:rPr>
                      </w:pPr>
                      <w:r w:rsidRPr="00395573">
                        <w:rPr>
                          <w:lang w:val="en-GB"/>
                        </w:rPr>
                        <w:t>Open 1A vs. Open 1B</w:t>
                      </w:r>
                    </w:p>
                    <w:p w14:paraId="0A92B6D0" w14:textId="77777777" w:rsidR="00F600B7" w:rsidRDefault="00F600B7" w:rsidP="00F600B7">
                      <w:pPr>
                        <w:pStyle w:val="Listenabsatz"/>
                        <w:numPr>
                          <w:ilvl w:val="0"/>
                          <w:numId w:val="4"/>
                        </w:numPr>
                        <w:rPr>
                          <w:lang w:val="en-GB"/>
                        </w:rPr>
                      </w:pPr>
                      <w:r>
                        <w:rPr>
                          <w:lang w:val="en-GB"/>
                        </w:rPr>
                        <w:t>Open 2A vs. Open 2B</w:t>
                      </w:r>
                    </w:p>
                    <w:p w14:paraId="397C10E5" w14:textId="77777777" w:rsidR="00F600B7" w:rsidRDefault="00F600B7" w:rsidP="00F600B7">
                      <w:pPr>
                        <w:pStyle w:val="Listenabsatz"/>
                        <w:numPr>
                          <w:ilvl w:val="0"/>
                          <w:numId w:val="4"/>
                        </w:numPr>
                        <w:rPr>
                          <w:lang w:val="en-GB"/>
                        </w:rPr>
                      </w:pPr>
                      <w:r>
                        <w:rPr>
                          <w:lang w:val="en-GB"/>
                        </w:rPr>
                        <w:t>Mixed A vs. Mixed B</w:t>
                      </w:r>
                    </w:p>
                    <w:p w14:paraId="67A0F808" w14:textId="1EDB589C" w:rsidR="00F600B7" w:rsidRDefault="00F600B7" w:rsidP="00F600B7">
                      <w:pPr>
                        <w:pStyle w:val="Listenabsatz"/>
                        <w:numPr>
                          <w:ilvl w:val="0"/>
                          <w:numId w:val="4"/>
                        </w:numPr>
                        <w:rPr>
                          <w:lang w:val="en-GB"/>
                        </w:rPr>
                      </w:pPr>
                      <w:r>
                        <w:rPr>
                          <w:lang w:val="en-GB"/>
                        </w:rPr>
                        <w:t>Women A vs. Women B</w:t>
                      </w:r>
                    </w:p>
                    <w:p w14:paraId="255838C1" w14:textId="77777777" w:rsidR="00F600B7" w:rsidRDefault="00F600B7" w:rsidP="00F600B7">
                      <w:r>
                        <w:t>Modus</w:t>
                      </w:r>
                    </w:p>
                    <w:p w14:paraId="44860287" w14:textId="77777777" w:rsidR="00F600B7" w:rsidRDefault="00F600B7" w:rsidP="00F600B7">
                      <w:pPr>
                        <w:pStyle w:val="Listenabsatz"/>
                        <w:numPr>
                          <w:ilvl w:val="0"/>
                          <w:numId w:val="4"/>
                        </w:numPr>
                      </w:pPr>
                      <w:r>
                        <w:t>Best of 3 auf 15 (HC 21)</w:t>
                      </w:r>
                    </w:p>
                    <w:p w14:paraId="641BDAA5" w14:textId="77777777" w:rsidR="00F600B7" w:rsidRDefault="00F600B7" w:rsidP="00F600B7">
                      <w:r>
                        <w:t>Wertung</w:t>
                      </w:r>
                    </w:p>
                    <w:p w14:paraId="1B9FD179" w14:textId="7141969E" w:rsidR="00F600B7" w:rsidRDefault="00F600B7" w:rsidP="00F600B7">
                      <w:pPr>
                        <w:pStyle w:val="Listenabsatz"/>
                        <w:numPr>
                          <w:ilvl w:val="0"/>
                          <w:numId w:val="4"/>
                        </w:numPr>
                      </w:pPr>
                      <w:r>
                        <w:t>Es werden Siege</w:t>
                      </w:r>
                      <w:r w:rsidR="008309CD">
                        <w:t xml:space="preserve">, </w:t>
                      </w:r>
                      <w:r>
                        <w:t>Sätze</w:t>
                      </w:r>
                      <w:r w:rsidR="008309CD">
                        <w:t xml:space="preserve"> und Direktbegegnungen</w:t>
                      </w:r>
                      <w:r>
                        <w:t xml:space="preserve"> gewertet, Punkte </w:t>
                      </w:r>
                      <w:r w:rsidR="008309CD">
                        <w:t xml:space="preserve">sollen </w:t>
                      </w:r>
                      <w:r>
                        <w:t xml:space="preserve">in der </w:t>
                      </w:r>
                      <w:r w:rsidR="008309CD">
                        <w:t>Gruppenphase,</w:t>
                      </w:r>
                      <w:r>
                        <w:t xml:space="preserve"> </w:t>
                      </w:r>
                      <w:r w:rsidR="008309CD">
                        <w:t xml:space="preserve">wenn möglich </w:t>
                      </w:r>
                      <w:r>
                        <w:t>keine Rolle</w:t>
                      </w:r>
                      <w:r w:rsidR="008309CD">
                        <w:t xml:space="preserve"> spielen</w:t>
                      </w:r>
                      <w:r>
                        <w:t>.</w:t>
                      </w:r>
                    </w:p>
                    <w:p w14:paraId="5D33C727" w14:textId="77777777" w:rsidR="00F600B7" w:rsidRDefault="00F600B7" w:rsidP="00F600B7">
                      <w:pPr>
                        <w:pStyle w:val="Listenabsatz"/>
                        <w:numPr>
                          <w:ilvl w:val="0"/>
                          <w:numId w:val="4"/>
                        </w:numPr>
                      </w:pPr>
                      <w:r>
                        <w:t>Unentschieden sind möglich</w:t>
                      </w:r>
                    </w:p>
                  </w:txbxContent>
                </v:textbox>
                <w10:anchorlock/>
              </v:shape>
            </w:pict>
          </mc:Fallback>
        </mc:AlternateContent>
      </w:r>
    </w:p>
    <w:p w14:paraId="33EA673E" w14:textId="035929EC" w:rsidR="0007137F" w:rsidRDefault="0007137F" w:rsidP="001C2A9C">
      <w:pPr>
        <w:jc w:val="both"/>
      </w:pPr>
      <w:r>
        <w:t>Für den dritten Spieltag</w:t>
      </w:r>
      <w:r w:rsidR="00334B9C">
        <w:t xml:space="preserve"> (</w:t>
      </w:r>
      <w:r w:rsidR="00334B9C" w:rsidRPr="00334B9C">
        <w:rPr>
          <w:b/>
          <w:bCs/>
        </w:rPr>
        <w:t>Finalspieltag</w:t>
      </w:r>
      <w:r w:rsidR="00334B9C">
        <w:t>)</w:t>
      </w:r>
      <w:r>
        <w:t xml:space="preserve"> Qualifizieren sich die ersten 8 Squads. Diese Messen sich in einem Ko-System mit Viertelfinale, Halbfinale und Finale. Das </w:t>
      </w:r>
      <w:proofErr w:type="spellStart"/>
      <w:r>
        <w:t>Seeding</w:t>
      </w:r>
      <w:proofErr w:type="spellEnd"/>
      <w:r>
        <w:t xml:space="preserve"> erfolgt </w:t>
      </w:r>
      <w:r w:rsidR="008309CD">
        <w:t xml:space="preserve">gemäss </w:t>
      </w:r>
      <w:r>
        <w:t>der Rangliste nach de</w:t>
      </w:r>
      <w:r w:rsidR="008309CD">
        <w:t>n</w:t>
      </w:r>
      <w:r>
        <w:t xml:space="preserve"> Gruppenphase</w:t>
      </w:r>
      <w:r w:rsidR="008309CD">
        <w:t>n</w:t>
      </w:r>
      <w:r>
        <w:t>.</w:t>
      </w:r>
    </w:p>
    <w:p w14:paraId="048296E7" w14:textId="427B29C5" w:rsidR="00F600B7" w:rsidRPr="00F600B7" w:rsidRDefault="00F600B7" w:rsidP="001C2A9C">
      <w:pPr>
        <w:jc w:val="both"/>
      </w:pPr>
      <w:r w:rsidRPr="00F600B7">
        <w:t>Es wird B</w:t>
      </w:r>
      <w:r>
        <w:t>est</w:t>
      </w:r>
      <w:r w:rsidRPr="00F600B7">
        <w:t xml:space="preserve"> of 3 auf</w:t>
      </w:r>
      <w:r>
        <w:t xml:space="preserve"> 21 (HC25) gespielt. Bei einem </w:t>
      </w:r>
      <w:r w:rsidR="001C2A9C">
        <w:t>U</w:t>
      </w:r>
      <w:r>
        <w:t>nentschieden wird die Begegnung durch ein Mixed (</w:t>
      </w:r>
      <w:proofErr w:type="gramStart"/>
      <w:r>
        <w:t>Spieler:innen</w:t>
      </w:r>
      <w:proofErr w:type="gramEnd"/>
      <w:r>
        <w:t xml:space="preserve"> aus Squad frei kombinierbar</w:t>
      </w:r>
      <w:r w:rsidR="00984A5C">
        <w:t xml:space="preserve">, </w:t>
      </w:r>
      <w:r w:rsidR="00984A5C" w:rsidRPr="00984A5C">
        <w:rPr>
          <w:highlight w:val="yellow"/>
        </w:rPr>
        <w:t>1 Frau + 1 Open</w:t>
      </w:r>
      <w:r>
        <w:t>), 1 Satz auf 21 (</w:t>
      </w:r>
      <w:proofErr w:type="spellStart"/>
      <w:r>
        <w:t>no</w:t>
      </w:r>
      <w:proofErr w:type="spellEnd"/>
      <w:r>
        <w:t xml:space="preserve"> HC) entschieden.</w:t>
      </w:r>
    </w:p>
    <w:p w14:paraId="73991907" w14:textId="130517B6" w:rsidR="00F600B7" w:rsidRDefault="00F600B7">
      <w:r>
        <w:br w:type="page"/>
      </w:r>
    </w:p>
    <w:p w14:paraId="4242B543" w14:textId="1A970C84" w:rsidR="00F600B7" w:rsidRDefault="00F600B7" w:rsidP="00F600B7">
      <w:pPr>
        <w:pStyle w:val="berschrift3"/>
      </w:pPr>
      <w:bookmarkStart w:id="13" w:name="_Toc150702906"/>
      <w:r w:rsidRPr="008309CD">
        <w:lastRenderedPageBreak/>
        <w:t>2. S</w:t>
      </w:r>
      <w:r w:rsidR="008309CD" w:rsidRPr="008309CD">
        <w:t>wiss</w:t>
      </w:r>
      <w:r w:rsidRPr="008309CD">
        <w:t xml:space="preserve"> Roundnet-Liga</w:t>
      </w:r>
      <w:bookmarkEnd w:id="13"/>
    </w:p>
    <w:p w14:paraId="4B59D679" w14:textId="77777777" w:rsidR="00F600B7" w:rsidRDefault="00F600B7" w:rsidP="001C2A9C">
      <w:pPr>
        <w:jc w:val="both"/>
      </w:pPr>
      <w:r>
        <w:t xml:space="preserve">An den ersten beiden Spieltagen findet eine Gruppenphase statt, in welcher sich die Squads mit möglichst vielen anderen Squads messen sollen. </w:t>
      </w:r>
    </w:p>
    <w:p w14:paraId="5085BB72" w14:textId="679A4F7D" w:rsidR="00F600B7" w:rsidRDefault="00F600B7" w:rsidP="00F600B7">
      <w:r>
        <w:t xml:space="preserve">Der Aufbau der </w:t>
      </w:r>
      <w:r w:rsidRPr="0007137F">
        <w:rPr>
          <w:b/>
          <w:bCs/>
        </w:rPr>
        <w:t>Gruppenphase</w:t>
      </w:r>
      <w:r>
        <w:t xml:space="preserve"> hängt von der Anzahl der angemeldeten Teams ab</w:t>
      </w:r>
      <w:r w:rsidR="003145FD">
        <w:t xml:space="preserve">. </w:t>
      </w:r>
    </w:p>
    <w:p w14:paraId="3574D5F0" w14:textId="77777777" w:rsidR="00F600B7" w:rsidRDefault="00F600B7" w:rsidP="00F600B7">
      <w:r>
        <w:rPr>
          <w:noProof/>
        </w:rPr>
        <mc:AlternateContent>
          <mc:Choice Requires="wps">
            <w:drawing>
              <wp:inline distT="0" distB="0" distL="0" distR="0" wp14:anchorId="3E973B86" wp14:editId="040FD976">
                <wp:extent cx="5516880" cy="1767840"/>
                <wp:effectExtent l="0" t="0" r="26670" b="22860"/>
                <wp:docPr id="17930677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767840"/>
                        </a:xfrm>
                        <a:prstGeom prst="rect">
                          <a:avLst/>
                        </a:prstGeom>
                        <a:solidFill>
                          <a:schemeClr val="bg2"/>
                        </a:solidFill>
                        <a:ln w="9525">
                          <a:solidFill>
                            <a:srgbClr val="000000"/>
                          </a:solidFill>
                          <a:miter lim="800000"/>
                          <a:headEnd/>
                          <a:tailEnd/>
                        </a:ln>
                      </wps:spPr>
                      <wps:txbx>
                        <w:txbxContent>
                          <w:p w14:paraId="4F338009" w14:textId="77777777" w:rsidR="00F600B7" w:rsidRPr="00395573" w:rsidRDefault="00F600B7" w:rsidP="00F600B7">
                            <w:pPr>
                              <w:rPr>
                                <w:b/>
                                <w:bCs/>
                              </w:rPr>
                            </w:pPr>
                            <w:r w:rsidRPr="00395573">
                              <w:rPr>
                                <w:b/>
                                <w:bCs/>
                              </w:rPr>
                              <w:t>Aufbau Gruppenphase</w:t>
                            </w:r>
                          </w:p>
                          <w:p w14:paraId="42C607CC" w14:textId="56BEF76E" w:rsidR="00F600B7" w:rsidRPr="0090067C" w:rsidRDefault="003145FD" w:rsidP="00F600B7">
                            <w:pPr>
                              <w:pStyle w:val="Listenabsatz"/>
                              <w:numPr>
                                <w:ilvl w:val="0"/>
                                <w:numId w:val="4"/>
                              </w:numPr>
                            </w:pPr>
                            <w:r>
                              <w:t xml:space="preserve">Beispiel für </w:t>
                            </w:r>
                            <w:r w:rsidR="00F600B7" w:rsidRPr="0090067C">
                              <w:t>12 Teams:</w:t>
                            </w:r>
                          </w:p>
                          <w:p w14:paraId="4225F23A" w14:textId="77777777" w:rsidR="00F600B7" w:rsidRPr="0090067C" w:rsidRDefault="00F600B7" w:rsidP="00F600B7">
                            <w:pPr>
                              <w:pStyle w:val="Listenabsatz"/>
                              <w:numPr>
                                <w:ilvl w:val="1"/>
                                <w:numId w:val="4"/>
                              </w:numPr>
                            </w:pPr>
                            <w:r w:rsidRPr="0090067C">
                              <w:t xml:space="preserve">Gruppenphase 1 </w:t>
                            </w:r>
                          </w:p>
                          <w:p w14:paraId="44CA8219" w14:textId="4435766C" w:rsidR="00F600B7" w:rsidRPr="0090067C" w:rsidRDefault="00F600B7" w:rsidP="00F600B7">
                            <w:pPr>
                              <w:pStyle w:val="Listenabsatz"/>
                              <w:numPr>
                                <w:ilvl w:val="2"/>
                                <w:numId w:val="4"/>
                              </w:numPr>
                            </w:pPr>
                            <w:r w:rsidRPr="0090067C">
                              <w:t xml:space="preserve">Gruppe A: 6 Teams, jeder gegen jeden, </w:t>
                            </w:r>
                          </w:p>
                          <w:p w14:paraId="27EDC98F" w14:textId="544312FD" w:rsidR="00F600B7" w:rsidRPr="0090067C" w:rsidRDefault="00F600B7" w:rsidP="00F600B7">
                            <w:pPr>
                              <w:pStyle w:val="Listenabsatz"/>
                              <w:numPr>
                                <w:ilvl w:val="2"/>
                                <w:numId w:val="4"/>
                              </w:numPr>
                            </w:pPr>
                            <w:r w:rsidRPr="0090067C">
                              <w:t>Gruppe B: 6 Teams, jeder gegen jeden</w:t>
                            </w:r>
                          </w:p>
                          <w:p w14:paraId="685A2992" w14:textId="77777777" w:rsidR="00F600B7" w:rsidRPr="0090067C" w:rsidRDefault="00F600B7" w:rsidP="00F600B7">
                            <w:pPr>
                              <w:pStyle w:val="Listenabsatz"/>
                              <w:numPr>
                                <w:ilvl w:val="1"/>
                                <w:numId w:val="4"/>
                              </w:numPr>
                            </w:pPr>
                            <w:r w:rsidRPr="0090067C">
                              <w:t xml:space="preserve">Gruppenphase 2: </w:t>
                            </w:r>
                          </w:p>
                          <w:p w14:paraId="65F9AFD6" w14:textId="79530C30" w:rsidR="00F600B7" w:rsidRPr="0090067C" w:rsidRDefault="00F600B7" w:rsidP="00F600B7">
                            <w:pPr>
                              <w:pStyle w:val="Listenabsatz"/>
                              <w:numPr>
                                <w:ilvl w:val="2"/>
                                <w:numId w:val="4"/>
                              </w:numPr>
                            </w:pPr>
                            <w:r w:rsidRPr="0090067C">
                              <w:t>Gruppe X: bestehend aus A1, B2, A3, B4, A5, B6 jeder gegen jeden</w:t>
                            </w:r>
                          </w:p>
                          <w:p w14:paraId="20514C3F" w14:textId="7F5B86CF" w:rsidR="00F600B7" w:rsidRDefault="00F600B7" w:rsidP="00F600B7">
                            <w:pPr>
                              <w:pStyle w:val="Listenabsatz"/>
                              <w:numPr>
                                <w:ilvl w:val="2"/>
                                <w:numId w:val="4"/>
                              </w:numPr>
                            </w:pPr>
                            <w:r w:rsidRPr="0090067C">
                              <w:t>Gruppe Y: bestehend aus B1, A2, B3, A4, B5, A6 jeder gegen jeden</w:t>
                            </w:r>
                          </w:p>
                        </w:txbxContent>
                      </wps:txbx>
                      <wps:bodyPr rot="0" vert="horz" wrap="square" lIns="91440" tIns="45720" rIns="91440" bIns="45720" anchor="t" anchorCtr="0">
                        <a:noAutofit/>
                      </wps:bodyPr>
                    </wps:wsp>
                  </a:graphicData>
                </a:graphic>
              </wp:inline>
            </w:drawing>
          </mc:Choice>
          <mc:Fallback>
            <w:pict>
              <v:shape w14:anchorId="3E973B86" id="_x0000_s1028" type="#_x0000_t202" style="width:434.4pt;height:1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" fillcolor="#e7e6e6 [3214]">
                <v:textbox>
                  <w:txbxContent>
                    <w:p w14:paraId="4F338009" w14:textId="77777777" w:rsidR="00F600B7" w:rsidRPr="00395573" w:rsidRDefault="00F600B7" w:rsidP="00F600B7">
                      <w:pPr>
                        <w:rPr>
                          <w:b/>
                          <w:bCs/>
                        </w:rPr>
                      </w:pPr>
                      <w:r w:rsidRPr="00395573">
                        <w:rPr>
                          <w:b/>
                          <w:bCs/>
                        </w:rPr>
                        <w:t>Aufbau Gruppenphase</w:t>
                      </w:r>
                    </w:p>
                    <w:p w14:paraId="42C607CC" w14:textId="56BEF76E" w:rsidR="00F600B7" w:rsidRPr="0090067C" w:rsidRDefault="003145FD" w:rsidP="00F600B7">
                      <w:pPr>
                        <w:pStyle w:val="Listenabsatz"/>
                        <w:numPr>
                          <w:ilvl w:val="0"/>
                          <w:numId w:val="4"/>
                        </w:numPr>
                      </w:pPr>
                      <w:r>
                        <w:t xml:space="preserve">Beispiel für </w:t>
                      </w:r>
                      <w:r w:rsidR="00F600B7" w:rsidRPr="0090067C">
                        <w:t>12 Teams:</w:t>
                      </w:r>
                    </w:p>
                    <w:p w14:paraId="4225F23A" w14:textId="77777777" w:rsidR="00F600B7" w:rsidRPr="0090067C" w:rsidRDefault="00F600B7" w:rsidP="00F600B7">
                      <w:pPr>
                        <w:pStyle w:val="Listenabsatz"/>
                        <w:numPr>
                          <w:ilvl w:val="1"/>
                          <w:numId w:val="4"/>
                        </w:numPr>
                      </w:pPr>
                      <w:r w:rsidRPr="0090067C">
                        <w:t xml:space="preserve">Gruppenphase 1 </w:t>
                      </w:r>
                    </w:p>
                    <w:p w14:paraId="44CA8219" w14:textId="4435766C" w:rsidR="00F600B7" w:rsidRPr="0090067C" w:rsidRDefault="00F600B7" w:rsidP="00F600B7">
                      <w:pPr>
                        <w:pStyle w:val="Listenabsatz"/>
                        <w:numPr>
                          <w:ilvl w:val="2"/>
                          <w:numId w:val="4"/>
                        </w:numPr>
                      </w:pPr>
                      <w:r w:rsidRPr="0090067C">
                        <w:t xml:space="preserve">Gruppe A: 6 Teams, jeder gegen jeden, </w:t>
                      </w:r>
                    </w:p>
                    <w:p w14:paraId="27EDC98F" w14:textId="544312FD" w:rsidR="00F600B7" w:rsidRPr="0090067C" w:rsidRDefault="00F600B7" w:rsidP="00F600B7">
                      <w:pPr>
                        <w:pStyle w:val="Listenabsatz"/>
                        <w:numPr>
                          <w:ilvl w:val="2"/>
                          <w:numId w:val="4"/>
                        </w:numPr>
                      </w:pPr>
                      <w:r w:rsidRPr="0090067C">
                        <w:t>Gruppe B: 6 Teams, jeder gegen jeden</w:t>
                      </w:r>
                    </w:p>
                    <w:p w14:paraId="685A2992" w14:textId="77777777" w:rsidR="00F600B7" w:rsidRPr="0090067C" w:rsidRDefault="00F600B7" w:rsidP="00F600B7">
                      <w:pPr>
                        <w:pStyle w:val="Listenabsatz"/>
                        <w:numPr>
                          <w:ilvl w:val="1"/>
                          <w:numId w:val="4"/>
                        </w:numPr>
                      </w:pPr>
                      <w:r w:rsidRPr="0090067C">
                        <w:t xml:space="preserve">Gruppenphase 2: </w:t>
                      </w:r>
                    </w:p>
                    <w:p w14:paraId="65F9AFD6" w14:textId="79530C30" w:rsidR="00F600B7" w:rsidRPr="0090067C" w:rsidRDefault="00F600B7" w:rsidP="00F600B7">
                      <w:pPr>
                        <w:pStyle w:val="Listenabsatz"/>
                        <w:numPr>
                          <w:ilvl w:val="2"/>
                          <w:numId w:val="4"/>
                        </w:numPr>
                      </w:pPr>
                      <w:r w:rsidRPr="0090067C">
                        <w:t>Gruppe X: bestehend aus A1, B2, A3, B4, A5, B6 jeder gegen jeden</w:t>
                      </w:r>
                    </w:p>
                    <w:p w14:paraId="20514C3F" w14:textId="7F5B86CF" w:rsidR="00F600B7" w:rsidRDefault="00F600B7" w:rsidP="00F600B7">
                      <w:pPr>
                        <w:pStyle w:val="Listenabsatz"/>
                        <w:numPr>
                          <w:ilvl w:val="2"/>
                          <w:numId w:val="4"/>
                        </w:numPr>
                      </w:pPr>
                      <w:r w:rsidRPr="0090067C">
                        <w:t>Gruppe Y: bestehend aus B1, A2, B3, A4, B5, A6 jeder gegen jeden</w:t>
                      </w:r>
                    </w:p>
                  </w:txbxContent>
                </v:textbox>
                <w10:anchorlock/>
              </v:shape>
            </w:pict>
          </mc:Fallback>
        </mc:AlternateContent>
      </w:r>
    </w:p>
    <w:p w14:paraId="5E4023A4" w14:textId="7F7D6EB7" w:rsidR="00F600B7" w:rsidRDefault="00F600B7" w:rsidP="00F600B7">
      <w:r>
        <w:t>In der Gruppenphase finden pro Spieltag 3-5 Begegnungen statt. Eine Begegnung ist folgendermassen aufgebaut</w:t>
      </w:r>
    </w:p>
    <w:p w14:paraId="5DA4210B" w14:textId="77777777" w:rsidR="00F600B7" w:rsidRDefault="00F600B7" w:rsidP="00F600B7">
      <w:r>
        <w:t xml:space="preserve"> </w:t>
      </w:r>
      <w:r>
        <w:rPr>
          <w:noProof/>
        </w:rPr>
        <mc:AlternateContent>
          <mc:Choice Requires="wps">
            <w:drawing>
              <wp:inline distT="0" distB="0" distL="0" distR="0" wp14:anchorId="29A929A3" wp14:editId="0D8A064A">
                <wp:extent cx="5516880" cy="4095750"/>
                <wp:effectExtent l="0" t="0" r="26670" b="19050"/>
                <wp:docPr id="1679706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095750"/>
                        </a:xfrm>
                        <a:prstGeom prst="rect">
                          <a:avLst/>
                        </a:prstGeom>
                        <a:solidFill>
                          <a:schemeClr val="bg2"/>
                        </a:solidFill>
                        <a:ln w="9525">
                          <a:solidFill>
                            <a:srgbClr val="000000"/>
                          </a:solidFill>
                          <a:miter lim="800000"/>
                          <a:headEnd/>
                          <a:tailEnd/>
                        </a:ln>
                      </wps:spPr>
                      <wps:txbx>
                        <w:txbxContent>
                          <w:p w14:paraId="6D418A9D" w14:textId="5B17F765" w:rsidR="0090067C" w:rsidRDefault="00F600B7" w:rsidP="00F600B7">
                            <w:pPr>
                              <w:rPr>
                                <w:i/>
                                <w:iCs/>
                              </w:rPr>
                            </w:pPr>
                            <w:r>
                              <w:rPr>
                                <w:b/>
                                <w:bCs/>
                              </w:rPr>
                              <w:t>Begegnung Gruppenphase (Beispiel Squad A vs. Squad B)</w:t>
                            </w:r>
                            <w:r w:rsidR="0090067C">
                              <w:rPr>
                                <w:b/>
                                <w:bCs/>
                              </w:rPr>
                              <w:br/>
                            </w:r>
                            <w:r w:rsidR="0090067C" w:rsidRPr="0090067C">
                              <w:rPr>
                                <w:i/>
                                <w:iCs/>
                              </w:rPr>
                              <w:t xml:space="preserve">Da die Partien gleichzeitig stattfinden darf </w:t>
                            </w:r>
                            <w:proofErr w:type="gramStart"/>
                            <w:r w:rsidR="0090067C" w:rsidRPr="0090067C">
                              <w:rPr>
                                <w:i/>
                                <w:iCs/>
                              </w:rPr>
                              <w:t>jede:r</w:t>
                            </w:r>
                            <w:proofErr w:type="gramEnd"/>
                            <w:r w:rsidR="0090067C" w:rsidRPr="0090067C">
                              <w:rPr>
                                <w:i/>
                                <w:iCs/>
                              </w:rPr>
                              <w:t xml:space="preserve"> Spieler:in nur einmal pro Begegnung eingesetzt werden</w:t>
                            </w:r>
                            <w:r w:rsidR="0090067C">
                              <w:rPr>
                                <w:i/>
                                <w:iCs/>
                              </w:rPr>
                              <w:t>.</w:t>
                            </w:r>
                          </w:p>
                          <w:p w14:paraId="4F55145A" w14:textId="22977201" w:rsidR="004C0611" w:rsidRPr="004C0611" w:rsidRDefault="004525BD" w:rsidP="00F600B7">
                            <w:pPr>
                              <w:rPr>
                                <w:i/>
                                <w:iCs/>
                              </w:rPr>
                            </w:pPr>
                            <w:proofErr w:type="gramStart"/>
                            <w:r>
                              <w:rPr>
                                <w:i/>
                                <w:iCs/>
                              </w:rPr>
                              <w:t>Kann</w:t>
                            </w:r>
                            <w:proofErr w:type="gramEnd"/>
                            <w:r>
                              <w:rPr>
                                <w:i/>
                                <w:iCs/>
                              </w:rPr>
                              <w:t xml:space="preserve"> ein Squad nicht für alle Partien Spielende stellen wird die Begegnung mit 3:0 (6:0 Sätze) forfait gewertet.</w:t>
                            </w:r>
                            <w:r w:rsidR="004C0611">
                              <w:rPr>
                                <w:i/>
                                <w:iCs/>
                              </w:rPr>
                              <w:br/>
                            </w:r>
                            <w:r w:rsidR="008309CD" w:rsidRPr="008309CD">
                              <w:rPr>
                                <w:i/>
                                <w:iCs/>
                              </w:rPr>
                              <w:t>Die Zusammensetzungen der Zweierteams dürfen in jeder Runde neu erstellt werden.</w:t>
                            </w:r>
                            <w:r w:rsidR="008309CD">
                              <w:rPr>
                                <w:i/>
                                <w:iCs/>
                              </w:rPr>
                              <w:t xml:space="preserve"> </w:t>
                            </w:r>
                            <w:r w:rsidR="004C0611">
                              <w:rPr>
                                <w:i/>
                                <w:iCs/>
                              </w:rPr>
                              <w:t>Auswechslungen während einer Partie sind nicht erlaubt.</w:t>
                            </w:r>
                          </w:p>
                          <w:p w14:paraId="57EC2021" w14:textId="77777777" w:rsidR="0090067C" w:rsidRDefault="00F600B7" w:rsidP="0090067C">
                            <w:pPr>
                              <w:rPr>
                                <w:lang w:val="en-GB"/>
                              </w:rPr>
                            </w:pPr>
                            <w:r w:rsidRPr="0090067C">
                              <w:rPr>
                                <w:lang w:val="en-GB"/>
                              </w:rPr>
                              <w:t xml:space="preserve">Partien </w:t>
                            </w:r>
                          </w:p>
                          <w:p w14:paraId="3743561E" w14:textId="626C563C" w:rsidR="00F600B7" w:rsidRPr="0090067C" w:rsidRDefault="00F600B7" w:rsidP="0090067C">
                            <w:pPr>
                              <w:pStyle w:val="Listenabsatz"/>
                              <w:numPr>
                                <w:ilvl w:val="0"/>
                                <w:numId w:val="4"/>
                              </w:numPr>
                              <w:rPr>
                                <w:lang w:val="en-GB"/>
                              </w:rPr>
                            </w:pPr>
                            <w:r w:rsidRPr="0090067C">
                              <w:rPr>
                                <w:lang w:val="en-GB"/>
                              </w:rPr>
                              <w:t>Open 1A vs. Open 1B</w:t>
                            </w:r>
                          </w:p>
                          <w:p w14:paraId="2D4B9A7C" w14:textId="77777777" w:rsidR="00F600B7" w:rsidRDefault="00F600B7" w:rsidP="00F600B7">
                            <w:pPr>
                              <w:pStyle w:val="Listenabsatz"/>
                              <w:numPr>
                                <w:ilvl w:val="0"/>
                                <w:numId w:val="4"/>
                              </w:numPr>
                              <w:rPr>
                                <w:lang w:val="en-GB"/>
                              </w:rPr>
                            </w:pPr>
                            <w:r>
                              <w:rPr>
                                <w:lang w:val="en-GB"/>
                              </w:rPr>
                              <w:t>Open 2A vs. Open 2B</w:t>
                            </w:r>
                          </w:p>
                          <w:p w14:paraId="663B1ECD" w14:textId="77777777" w:rsidR="00F600B7" w:rsidRPr="00395573" w:rsidRDefault="00F600B7" w:rsidP="00F600B7">
                            <w:pPr>
                              <w:pStyle w:val="Listenabsatz"/>
                              <w:numPr>
                                <w:ilvl w:val="0"/>
                                <w:numId w:val="4"/>
                              </w:numPr>
                              <w:rPr>
                                <w:lang w:val="en-GB"/>
                              </w:rPr>
                            </w:pPr>
                            <w:r>
                              <w:rPr>
                                <w:lang w:val="en-GB"/>
                              </w:rPr>
                              <w:t>Women A vs. Women B</w:t>
                            </w:r>
                          </w:p>
                          <w:p w14:paraId="05197F6F" w14:textId="77777777" w:rsidR="00F600B7" w:rsidRDefault="00F600B7" w:rsidP="00F600B7">
                            <w:r>
                              <w:t>Modus</w:t>
                            </w:r>
                          </w:p>
                          <w:p w14:paraId="3E3A7A73" w14:textId="0BB96F6C" w:rsidR="00F600B7" w:rsidRDefault="00F600B7" w:rsidP="00F600B7">
                            <w:pPr>
                              <w:pStyle w:val="Listenabsatz"/>
                              <w:numPr>
                                <w:ilvl w:val="0"/>
                                <w:numId w:val="4"/>
                              </w:numPr>
                            </w:pPr>
                            <w:r>
                              <w:t>2 Sätze auf 15 (HC 21)</w:t>
                            </w:r>
                          </w:p>
                          <w:p w14:paraId="64785F4C" w14:textId="77777777" w:rsidR="00F600B7" w:rsidRDefault="00F600B7" w:rsidP="00F600B7">
                            <w:r>
                              <w:t>Wertung</w:t>
                            </w:r>
                          </w:p>
                          <w:p w14:paraId="78ECD86C" w14:textId="5FD8B9F6" w:rsidR="00F600B7" w:rsidRDefault="00F600B7" w:rsidP="00F600B7">
                            <w:pPr>
                              <w:pStyle w:val="Listenabsatz"/>
                              <w:numPr>
                                <w:ilvl w:val="0"/>
                                <w:numId w:val="4"/>
                              </w:numPr>
                            </w:pPr>
                            <w:r>
                              <w:t>Es werden Siege</w:t>
                            </w:r>
                            <w:r w:rsidR="008309CD">
                              <w:t xml:space="preserve">, </w:t>
                            </w:r>
                            <w:r>
                              <w:t xml:space="preserve">Sätze </w:t>
                            </w:r>
                            <w:r w:rsidR="008309CD">
                              <w:t xml:space="preserve">und Direktbegegnungen </w:t>
                            </w:r>
                            <w:r>
                              <w:t xml:space="preserve">gewertet, Punkte </w:t>
                            </w:r>
                            <w:r w:rsidR="008309CD">
                              <w:t>sollen in der Gruppenphase, wenn möglich</w:t>
                            </w:r>
                            <w:r>
                              <w:t xml:space="preserve"> keine Rolle</w:t>
                            </w:r>
                            <w:r w:rsidR="008309CD">
                              <w:t xml:space="preserve"> spielen</w:t>
                            </w:r>
                            <w:r>
                              <w:t>.</w:t>
                            </w:r>
                          </w:p>
                          <w:p w14:paraId="3137A411" w14:textId="77777777" w:rsidR="00F600B7" w:rsidRDefault="00F600B7" w:rsidP="00F600B7">
                            <w:pPr>
                              <w:pStyle w:val="Listenabsatz"/>
                              <w:numPr>
                                <w:ilvl w:val="0"/>
                                <w:numId w:val="4"/>
                              </w:numPr>
                            </w:pPr>
                            <w:r>
                              <w:t>Unentschieden sind möglich</w:t>
                            </w:r>
                          </w:p>
                        </w:txbxContent>
                      </wps:txbx>
                      <wps:bodyPr rot="0" vert="horz" wrap="square" lIns="91440" tIns="45720" rIns="91440" bIns="45720" anchor="t" anchorCtr="0">
                        <a:noAutofit/>
                      </wps:bodyPr>
                    </wps:wsp>
                  </a:graphicData>
                </a:graphic>
              </wp:inline>
            </w:drawing>
          </mc:Choice>
          <mc:Fallback>
            <w:pict>
              <v:shape w14:anchorId="29A929A3" id="_x0000_s1029" type="#_x0000_t202" style="width:434.4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" fillcolor="#e7e6e6 [3214]">
                <v:textbox>
                  <w:txbxContent>
                    <w:p w14:paraId="6D418A9D" w14:textId="5B17F765" w:rsidR="0090067C" w:rsidRDefault="00F600B7" w:rsidP="00F600B7">
                      <w:pPr>
                        <w:rPr>
                          <w:i/>
                          <w:iCs/>
                        </w:rPr>
                      </w:pPr>
                      <w:r>
                        <w:rPr>
                          <w:b/>
                          <w:bCs/>
                        </w:rPr>
                        <w:t>Begegnung Gruppenphase (Beispiel Squad A vs. Squad B)</w:t>
                      </w:r>
                      <w:r w:rsidR="0090067C">
                        <w:rPr>
                          <w:b/>
                          <w:bCs/>
                        </w:rPr>
                        <w:br/>
                      </w:r>
                      <w:r w:rsidR="0090067C" w:rsidRPr="0090067C">
                        <w:rPr>
                          <w:i/>
                          <w:iCs/>
                        </w:rPr>
                        <w:t xml:space="preserve">Da die Partien gleichzeitig stattfinden darf </w:t>
                      </w:r>
                      <w:proofErr w:type="gramStart"/>
                      <w:r w:rsidR="0090067C" w:rsidRPr="0090067C">
                        <w:rPr>
                          <w:i/>
                          <w:iCs/>
                        </w:rPr>
                        <w:t>jede:r</w:t>
                      </w:r>
                      <w:proofErr w:type="gramEnd"/>
                      <w:r w:rsidR="0090067C" w:rsidRPr="0090067C">
                        <w:rPr>
                          <w:i/>
                          <w:iCs/>
                        </w:rPr>
                        <w:t xml:space="preserve"> Spieler:in nur einmal pro Begegnung eingesetzt werden</w:t>
                      </w:r>
                      <w:r w:rsidR="0090067C">
                        <w:rPr>
                          <w:i/>
                          <w:iCs/>
                        </w:rPr>
                        <w:t>.</w:t>
                      </w:r>
                    </w:p>
                    <w:p w14:paraId="4F55145A" w14:textId="22977201" w:rsidR="004C0611" w:rsidRPr="004C0611" w:rsidRDefault="004525BD" w:rsidP="00F600B7">
                      <w:pPr>
                        <w:rPr>
                          <w:i/>
                          <w:iCs/>
                        </w:rPr>
                      </w:pPr>
                      <w:proofErr w:type="gramStart"/>
                      <w:r>
                        <w:rPr>
                          <w:i/>
                          <w:iCs/>
                        </w:rPr>
                        <w:t>Kann</w:t>
                      </w:r>
                      <w:proofErr w:type="gramEnd"/>
                      <w:r>
                        <w:rPr>
                          <w:i/>
                          <w:iCs/>
                        </w:rPr>
                        <w:t xml:space="preserve"> ein Squad nicht für alle Partien Spielende stellen wird die Begegnung mit 3:0 (6:0 Sätze) forfait gewertet.</w:t>
                      </w:r>
                      <w:r w:rsidR="004C0611">
                        <w:rPr>
                          <w:i/>
                          <w:iCs/>
                        </w:rPr>
                        <w:br/>
                      </w:r>
                      <w:r w:rsidR="008309CD" w:rsidRPr="008309CD">
                        <w:rPr>
                          <w:i/>
                          <w:iCs/>
                        </w:rPr>
                        <w:t>Die Zusammensetzungen der Zweierteams dürfen in jeder Runde neu erstellt werden.</w:t>
                      </w:r>
                      <w:r w:rsidR="008309CD">
                        <w:rPr>
                          <w:i/>
                          <w:iCs/>
                        </w:rPr>
                        <w:t xml:space="preserve"> </w:t>
                      </w:r>
                      <w:r w:rsidR="004C0611">
                        <w:rPr>
                          <w:i/>
                          <w:iCs/>
                        </w:rPr>
                        <w:t>Auswechslungen während einer Partie sind nicht erlaubt.</w:t>
                      </w:r>
                    </w:p>
                    <w:p w14:paraId="57EC2021" w14:textId="77777777" w:rsidR="0090067C" w:rsidRDefault="00F600B7" w:rsidP="0090067C">
                      <w:pPr>
                        <w:rPr>
                          <w:lang w:val="en-GB"/>
                        </w:rPr>
                      </w:pPr>
                      <w:r w:rsidRPr="0090067C">
                        <w:rPr>
                          <w:lang w:val="en-GB"/>
                        </w:rPr>
                        <w:t xml:space="preserve">Partien </w:t>
                      </w:r>
                    </w:p>
                    <w:p w14:paraId="3743561E" w14:textId="626C563C" w:rsidR="00F600B7" w:rsidRPr="0090067C" w:rsidRDefault="00F600B7" w:rsidP="0090067C">
                      <w:pPr>
                        <w:pStyle w:val="Listenabsatz"/>
                        <w:numPr>
                          <w:ilvl w:val="0"/>
                          <w:numId w:val="4"/>
                        </w:numPr>
                        <w:rPr>
                          <w:lang w:val="en-GB"/>
                        </w:rPr>
                      </w:pPr>
                      <w:r w:rsidRPr="0090067C">
                        <w:rPr>
                          <w:lang w:val="en-GB"/>
                        </w:rPr>
                        <w:t>Open 1A vs. Open 1B</w:t>
                      </w:r>
                    </w:p>
                    <w:p w14:paraId="2D4B9A7C" w14:textId="77777777" w:rsidR="00F600B7" w:rsidRDefault="00F600B7" w:rsidP="00F600B7">
                      <w:pPr>
                        <w:pStyle w:val="Listenabsatz"/>
                        <w:numPr>
                          <w:ilvl w:val="0"/>
                          <w:numId w:val="4"/>
                        </w:numPr>
                        <w:rPr>
                          <w:lang w:val="en-GB"/>
                        </w:rPr>
                      </w:pPr>
                      <w:r>
                        <w:rPr>
                          <w:lang w:val="en-GB"/>
                        </w:rPr>
                        <w:t>Open 2A vs. Open 2B</w:t>
                      </w:r>
                    </w:p>
                    <w:p w14:paraId="663B1ECD" w14:textId="77777777" w:rsidR="00F600B7" w:rsidRPr="00395573" w:rsidRDefault="00F600B7" w:rsidP="00F600B7">
                      <w:pPr>
                        <w:pStyle w:val="Listenabsatz"/>
                        <w:numPr>
                          <w:ilvl w:val="0"/>
                          <w:numId w:val="4"/>
                        </w:numPr>
                        <w:rPr>
                          <w:lang w:val="en-GB"/>
                        </w:rPr>
                      </w:pPr>
                      <w:r>
                        <w:rPr>
                          <w:lang w:val="en-GB"/>
                        </w:rPr>
                        <w:t>Women A vs. Women B</w:t>
                      </w:r>
                    </w:p>
                    <w:p w14:paraId="05197F6F" w14:textId="77777777" w:rsidR="00F600B7" w:rsidRDefault="00F600B7" w:rsidP="00F600B7">
                      <w:r>
                        <w:t>Modus</w:t>
                      </w:r>
                    </w:p>
                    <w:p w14:paraId="3E3A7A73" w14:textId="0BB96F6C" w:rsidR="00F600B7" w:rsidRDefault="00F600B7" w:rsidP="00F600B7">
                      <w:pPr>
                        <w:pStyle w:val="Listenabsatz"/>
                        <w:numPr>
                          <w:ilvl w:val="0"/>
                          <w:numId w:val="4"/>
                        </w:numPr>
                      </w:pPr>
                      <w:r>
                        <w:t>2 Sätze auf 15 (HC 21)</w:t>
                      </w:r>
                    </w:p>
                    <w:p w14:paraId="64785F4C" w14:textId="77777777" w:rsidR="00F600B7" w:rsidRDefault="00F600B7" w:rsidP="00F600B7">
                      <w:r>
                        <w:t>Wertung</w:t>
                      </w:r>
                    </w:p>
                    <w:p w14:paraId="78ECD86C" w14:textId="5FD8B9F6" w:rsidR="00F600B7" w:rsidRDefault="00F600B7" w:rsidP="00F600B7">
                      <w:pPr>
                        <w:pStyle w:val="Listenabsatz"/>
                        <w:numPr>
                          <w:ilvl w:val="0"/>
                          <w:numId w:val="4"/>
                        </w:numPr>
                      </w:pPr>
                      <w:r>
                        <w:t>Es werden Siege</w:t>
                      </w:r>
                      <w:r w:rsidR="008309CD">
                        <w:t xml:space="preserve">, </w:t>
                      </w:r>
                      <w:r>
                        <w:t xml:space="preserve">Sätze </w:t>
                      </w:r>
                      <w:r w:rsidR="008309CD">
                        <w:t xml:space="preserve">und Direktbegegnungen </w:t>
                      </w:r>
                      <w:r>
                        <w:t xml:space="preserve">gewertet, Punkte </w:t>
                      </w:r>
                      <w:r w:rsidR="008309CD">
                        <w:t>sollen in der Gruppenphase, wenn möglich</w:t>
                      </w:r>
                      <w:r>
                        <w:t xml:space="preserve"> keine Rolle</w:t>
                      </w:r>
                      <w:r w:rsidR="008309CD">
                        <w:t xml:space="preserve"> spielen</w:t>
                      </w:r>
                      <w:r>
                        <w:t>.</w:t>
                      </w:r>
                    </w:p>
                    <w:p w14:paraId="3137A411" w14:textId="77777777" w:rsidR="00F600B7" w:rsidRDefault="00F600B7" w:rsidP="00F600B7">
                      <w:pPr>
                        <w:pStyle w:val="Listenabsatz"/>
                        <w:numPr>
                          <w:ilvl w:val="0"/>
                          <w:numId w:val="4"/>
                        </w:numPr>
                      </w:pPr>
                      <w:r>
                        <w:t>Unentschieden sind möglich</w:t>
                      </w:r>
                    </w:p>
                  </w:txbxContent>
                </v:textbox>
                <w10:anchorlock/>
              </v:shape>
            </w:pict>
          </mc:Fallback>
        </mc:AlternateContent>
      </w:r>
    </w:p>
    <w:p w14:paraId="7C94945C" w14:textId="77777777" w:rsidR="00F600B7" w:rsidRDefault="00F600B7" w:rsidP="001C2A9C">
      <w:pPr>
        <w:jc w:val="both"/>
      </w:pPr>
      <w:r>
        <w:t>Für den dritten Spieltag (</w:t>
      </w:r>
      <w:r w:rsidRPr="00334B9C">
        <w:rPr>
          <w:b/>
          <w:bCs/>
        </w:rPr>
        <w:t>Finalspieltag</w:t>
      </w:r>
      <w:r>
        <w:t>) Qualifizieren sich die ersten 8 Squads. Diese Messen sich in einem Ko-System mit Viertelfinale, Halbfinale und Finale. Das Seeding erfolgt nach der Rangliste nach der Gruppenphase.</w:t>
      </w:r>
    </w:p>
    <w:p w14:paraId="6B0C86CE" w14:textId="132AB3B5" w:rsidR="00F600B7" w:rsidRDefault="00F600B7" w:rsidP="001C2A9C">
      <w:pPr>
        <w:jc w:val="both"/>
      </w:pPr>
      <w:r w:rsidRPr="00F600B7">
        <w:t>Es wird B</w:t>
      </w:r>
      <w:r>
        <w:t>est</w:t>
      </w:r>
      <w:r w:rsidRPr="00F600B7">
        <w:t xml:space="preserve"> of 3 auf</w:t>
      </w:r>
      <w:r>
        <w:t xml:space="preserve"> 21 (HC25) gespielt. </w:t>
      </w:r>
      <w:r w:rsidRPr="00984A5C">
        <w:rPr>
          <w:strike/>
          <w:highlight w:val="yellow"/>
        </w:rPr>
        <w:t xml:space="preserve">Bei einem </w:t>
      </w:r>
      <w:r w:rsidR="001C2A9C" w:rsidRPr="00984A5C">
        <w:rPr>
          <w:strike/>
          <w:highlight w:val="yellow"/>
        </w:rPr>
        <w:t>U</w:t>
      </w:r>
      <w:r w:rsidRPr="00984A5C">
        <w:rPr>
          <w:strike/>
          <w:highlight w:val="yellow"/>
        </w:rPr>
        <w:t>nentschieden wird die Begegnung durch ein Mixed (</w:t>
      </w:r>
      <w:proofErr w:type="spellStart"/>
      <w:proofErr w:type="gramStart"/>
      <w:r w:rsidRPr="00984A5C">
        <w:rPr>
          <w:strike/>
          <w:highlight w:val="yellow"/>
        </w:rPr>
        <w:t>Spieler:innen</w:t>
      </w:r>
      <w:proofErr w:type="spellEnd"/>
      <w:proofErr w:type="gramEnd"/>
      <w:r w:rsidRPr="00984A5C">
        <w:rPr>
          <w:strike/>
          <w:highlight w:val="yellow"/>
        </w:rPr>
        <w:t xml:space="preserve"> aus Squad frei kombinierbar), 1 Satz auf 21 (no HC) entschieden.</w:t>
      </w:r>
    </w:p>
    <w:p w14:paraId="1AC7C42C" w14:textId="441F0814" w:rsidR="003145FD" w:rsidRPr="00FA2422" w:rsidRDefault="003145FD" w:rsidP="009B4904">
      <w:pPr>
        <w:pStyle w:val="berschrift3"/>
        <w:rPr>
          <w:highlight w:val="yellow"/>
        </w:rPr>
      </w:pPr>
      <w:bookmarkStart w:id="14" w:name="_Toc150702907"/>
      <w:r w:rsidRPr="00FA2422">
        <w:rPr>
          <w:highlight w:val="yellow"/>
        </w:rPr>
        <w:t>Auf- und Abstieg</w:t>
      </w:r>
      <w:bookmarkEnd w:id="14"/>
    </w:p>
    <w:p w14:paraId="1DBD5CF3" w14:textId="78688364" w:rsidR="00710343" w:rsidRDefault="003145FD" w:rsidP="001C2A9C">
      <w:pPr>
        <w:jc w:val="both"/>
      </w:pPr>
      <w:r w:rsidRPr="00FA2422">
        <w:rPr>
          <w:highlight w:val="yellow"/>
        </w:rPr>
        <w:t>Die beiden besten Teams der 2. SRL erhalten für die nächste Durchführung einen garantierten Platz für die 1. SRL. Es gibt keine fixen Abstiegsplätze, da noch unklar ist, wie gross die Ligen bei der nächsten Durchführung sein werden.</w:t>
      </w:r>
    </w:p>
    <w:p w14:paraId="106CF3DA" w14:textId="77777777" w:rsidR="00710343" w:rsidRPr="00F600B7" w:rsidRDefault="00710343" w:rsidP="001C2A9C">
      <w:pPr>
        <w:jc w:val="both"/>
      </w:pPr>
    </w:p>
    <w:p w14:paraId="0CB92843" w14:textId="30F78CC0" w:rsidR="003145FD" w:rsidRDefault="003145FD" w:rsidP="00710343">
      <w:pPr>
        <w:pStyle w:val="berschrift2"/>
      </w:pPr>
      <w:bookmarkStart w:id="15" w:name="_Toc150702908"/>
      <w:r>
        <w:t>FAQ</w:t>
      </w:r>
      <w:bookmarkEnd w:id="15"/>
    </w:p>
    <w:p w14:paraId="7928E906" w14:textId="3DECB36A" w:rsidR="00F81C46" w:rsidRPr="00FA2422" w:rsidRDefault="00F81C46" w:rsidP="00F81C46">
      <w:pPr>
        <w:rPr>
          <w:b/>
          <w:bCs/>
          <w:highlight w:val="yellow"/>
        </w:rPr>
      </w:pPr>
      <w:r w:rsidRPr="00FA2422">
        <w:rPr>
          <w:b/>
          <w:bCs/>
          <w:highlight w:val="yellow"/>
        </w:rPr>
        <w:t>Darf man auch als Advanced-Spieler in der 2. SRL spielen?</w:t>
      </w:r>
    </w:p>
    <w:p w14:paraId="2B57B12C" w14:textId="4E340A22" w:rsidR="00F81C46" w:rsidRPr="00FA2422" w:rsidRDefault="00F81C46" w:rsidP="003145FD">
      <w:pPr>
        <w:rPr>
          <w:i/>
          <w:iCs/>
          <w:highlight w:val="yellow"/>
        </w:rPr>
      </w:pPr>
      <w:r w:rsidRPr="00FA2422">
        <w:rPr>
          <w:i/>
          <w:iCs/>
          <w:highlight w:val="yellow"/>
        </w:rPr>
        <w:t>Ja das ist möglich. Die 2. SRL richtet sich an Spielende vom Level Beginner, Intermediate und Advanced. Sobald eine Person jedoch in der 1. SRL gespielt hat, darf sie nicht mehr in der 2. SRL aushelfen.</w:t>
      </w:r>
    </w:p>
    <w:p w14:paraId="4C8464D5" w14:textId="2A30C08D" w:rsidR="003145FD" w:rsidRPr="00FA2422" w:rsidRDefault="003145FD" w:rsidP="003145FD">
      <w:pPr>
        <w:rPr>
          <w:b/>
          <w:bCs/>
          <w:highlight w:val="yellow"/>
        </w:rPr>
      </w:pPr>
      <w:r w:rsidRPr="00FA2422">
        <w:rPr>
          <w:b/>
          <w:bCs/>
          <w:highlight w:val="yellow"/>
        </w:rPr>
        <w:t>Gibt es eine Obergrenze für die Anzahl Squads pro Verein in der 1. SRL?</w:t>
      </w:r>
    </w:p>
    <w:p w14:paraId="2DD68EBA" w14:textId="2F3CB7EF" w:rsidR="003145FD" w:rsidRPr="00FA2422" w:rsidRDefault="003145FD" w:rsidP="003145FD">
      <w:pPr>
        <w:rPr>
          <w:i/>
          <w:iCs/>
          <w:highlight w:val="yellow"/>
        </w:rPr>
      </w:pPr>
      <w:r w:rsidRPr="00FA2422">
        <w:rPr>
          <w:i/>
          <w:iCs/>
          <w:highlight w:val="yellow"/>
        </w:rPr>
        <w:t xml:space="preserve">Nein es gibt keine Obergrenze. Einerseits werden so Begegnungen auf möglichst ähnlichem Niveau ermöglicht, andererseits ist ein Squad nicht in jedem Fall nur einem Verein zuordnungsbar (Siehe Zusammensetzung Squad). Die Vereine, welche mehrere Squads stellen, werden jedoch gebeten möglichst Leistungshomogene Squads zu bilden. </w:t>
      </w:r>
    </w:p>
    <w:p w14:paraId="212DC49E" w14:textId="13AE1086" w:rsidR="00F81C46" w:rsidRPr="00FA2422" w:rsidRDefault="00F81C46" w:rsidP="003145FD">
      <w:pPr>
        <w:rPr>
          <w:b/>
          <w:bCs/>
          <w:highlight w:val="yellow"/>
        </w:rPr>
      </w:pPr>
      <w:r w:rsidRPr="00FA2422">
        <w:rPr>
          <w:b/>
          <w:bCs/>
          <w:highlight w:val="yellow"/>
        </w:rPr>
        <w:t>Bezüglich der Regelung, dass Squads nur aus Personen aus maximal 2 Vereinen bestehen dürfen: Was ist mit Doppelmitgliedschaften (Person ist in zwei Vereinen Mitglied)?</w:t>
      </w:r>
    </w:p>
    <w:p w14:paraId="25E2DAE7" w14:textId="31BB0150" w:rsidR="00F81C46" w:rsidRPr="00FA2422" w:rsidRDefault="00F81C46" w:rsidP="003145FD">
      <w:pPr>
        <w:rPr>
          <w:i/>
          <w:iCs/>
          <w:highlight w:val="yellow"/>
        </w:rPr>
      </w:pPr>
      <w:r w:rsidRPr="00FA2422">
        <w:rPr>
          <w:i/>
          <w:iCs/>
          <w:highlight w:val="yellow"/>
        </w:rPr>
        <w:t>Eine Doppelmitgliedschaft berechtigt die Person sowohl für den einen oder für den anderen Verein anzutreten. Die Person mit Doppelmitgliedschaft gibt bei der Anmeldung ihre Vereinszugehörigkeit passend zum Squad, in welchem sie spielt, an. Bezüglich 2-Vereins-Regelung wird somit nur ein Verein pro Person gezählt. Es darf jedoch keine Person in zwei unterschiedlichen Squads spielen.</w:t>
      </w:r>
    </w:p>
    <w:p w14:paraId="4B19633E" w14:textId="77777777" w:rsidR="00F81C46" w:rsidRPr="00FA2422" w:rsidRDefault="00F81C46" w:rsidP="00F81C46">
      <w:pPr>
        <w:rPr>
          <w:b/>
          <w:bCs/>
          <w:highlight w:val="yellow"/>
        </w:rPr>
      </w:pPr>
      <w:r w:rsidRPr="00FA2422">
        <w:rPr>
          <w:b/>
          <w:bCs/>
          <w:highlight w:val="yellow"/>
        </w:rPr>
        <w:t>Wie werden die Swiss Winter Squad Championships im nächsten Jahr aussehen?</w:t>
      </w:r>
    </w:p>
    <w:p w14:paraId="4E486A0D" w14:textId="4D0DB5C2" w:rsidR="00F81C46" w:rsidRPr="00F81C46" w:rsidRDefault="00F81C46" w:rsidP="003145FD">
      <w:pPr>
        <w:rPr>
          <w:i/>
          <w:iCs/>
        </w:rPr>
      </w:pPr>
      <w:r w:rsidRPr="00FA2422">
        <w:rPr>
          <w:i/>
          <w:iCs/>
          <w:highlight w:val="yellow"/>
        </w:rPr>
        <w:t>Das ist noch unklar. Dieses Jahr dient als Testphase. Am Ende der SWSC wird eine Evaluation durchgeführt und anhand dieser die nächste Durchführung geplant. Deshalb gibt es auch keine fixen Absteiger aus der 1. SRL.</w:t>
      </w:r>
    </w:p>
    <w:p w14:paraId="5A9C7090" w14:textId="50DB6B88" w:rsidR="00F600B7" w:rsidRDefault="00710343" w:rsidP="00710343">
      <w:pPr>
        <w:pStyle w:val="berschrift2"/>
      </w:pPr>
      <w:bookmarkStart w:id="16" w:name="_Toc150702909"/>
      <w:r>
        <w:t>Autoren</w:t>
      </w:r>
      <w:bookmarkEnd w:id="16"/>
    </w:p>
    <w:p w14:paraId="158B8CA4" w14:textId="02F5D638" w:rsidR="00710343" w:rsidRDefault="00710343" w:rsidP="00710343"/>
    <w:p w14:paraId="2C27D60C" w14:textId="2ADDF8EA" w:rsidR="00710343" w:rsidRDefault="00534D79" w:rsidP="00534D79">
      <w:pPr>
        <w:jc w:val="both"/>
      </w:pPr>
      <w:r>
        <w:t xml:space="preserve">Bei Fragen wenden Sie sich bitte </w:t>
      </w:r>
      <w:r w:rsidR="00CB3F99">
        <w:t xml:space="preserve">per Mail </w:t>
      </w:r>
      <w:r>
        <w:t xml:space="preserve">an die Autorenschaft: </w:t>
      </w:r>
    </w:p>
    <w:p w14:paraId="05967004" w14:textId="7DCA1F79" w:rsidR="00534D79" w:rsidRDefault="00534D79" w:rsidP="00534D79">
      <w:pPr>
        <w:jc w:val="both"/>
        <w:rPr>
          <w:lang w:val="it-IT"/>
        </w:rPr>
      </w:pPr>
      <w:r w:rsidRPr="00534D79">
        <w:rPr>
          <w:lang w:val="it-IT"/>
        </w:rPr>
        <w:t xml:space="preserve">Lukas Böhler, </w:t>
      </w:r>
      <w:proofErr w:type="spellStart"/>
      <w:r w:rsidRPr="00534D79">
        <w:rPr>
          <w:lang w:val="it-IT"/>
        </w:rPr>
        <w:t>Andri</w:t>
      </w:r>
      <w:proofErr w:type="spellEnd"/>
      <w:r w:rsidRPr="00534D79">
        <w:rPr>
          <w:lang w:val="it-IT"/>
        </w:rPr>
        <w:t xml:space="preserve"> Soliva, Benjamin </w:t>
      </w:r>
      <w:proofErr w:type="spellStart"/>
      <w:r w:rsidRPr="00534D79">
        <w:rPr>
          <w:lang w:val="it-IT"/>
        </w:rPr>
        <w:t>Kahler</w:t>
      </w:r>
      <w:proofErr w:type="spellEnd"/>
      <w:r w:rsidRPr="00534D79">
        <w:rPr>
          <w:lang w:val="it-IT"/>
        </w:rPr>
        <w:t xml:space="preserve"> &amp; Carlo E</w:t>
      </w:r>
      <w:r>
        <w:rPr>
          <w:lang w:val="it-IT"/>
        </w:rPr>
        <w:t>ngel</w:t>
      </w:r>
    </w:p>
    <w:p w14:paraId="4E266DC7" w14:textId="087A031A" w:rsidR="00534D79" w:rsidRDefault="00000000" w:rsidP="00534D79">
      <w:pPr>
        <w:jc w:val="both"/>
        <w:rPr>
          <w:lang w:val="it-IT"/>
        </w:rPr>
      </w:pPr>
      <w:hyperlink r:id="rId8" w:history="1">
        <w:r w:rsidR="00534D79" w:rsidRPr="005477EB">
          <w:rPr>
            <w:rStyle w:val="Hyperlink"/>
            <w:lang w:val="it-IT"/>
          </w:rPr>
          <w:t>swissroundnet@gmail.com</w:t>
        </w:r>
      </w:hyperlink>
    </w:p>
    <w:p w14:paraId="05BDBC8F" w14:textId="77777777" w:rsidR="00534D79" w:rsidRPr="00534D79" w:rsidRDefault="00534D79" w:rsidP="00710343">
      <w:pPr>
        <w:rPr>
          <w:lang w:val="it-IT"/>
        </w:rPr>
      </w:pPr>
    </w:p>
    <w:sectPr w:rsidR="00534D79" w:rsidRPr="00534D79" w:rsidSect="004525BD">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ACA0" w14:textId="77777777" w:rsidR="0082608E" w:rsidRDefault="0082608E" w:rsidP="007925E6">
      <w:pPr>
        <w:spacing w:after="0" w:line="240" w:lineRule="auto"/>
      </w:pPr>
      <w:r>
        <w:separator/>
      </w:r>
    </w:p>
  </w:endnote>
  <w:endnote w:type="continuationSeparator" w:id="0">
    <w:p w14:paraId="2A0DDA32" w14:textId="77777777" w:rsidR="0082608E" w:rsidRDefault="0082608E" w:rsidP="0079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48F4" w14:textId="4E58598B" w:rsidR="007925E6" w:rsidRPr="00710343" w:rsidRDefault="007925E6">
    <w:pPr>
      <w:pStyle w:val="Fuzeile"/>
      <w:rPr>
        <w:lang w:val="en-US"/>
      </w:rPr>
    </w:pPr>
    <w:r w:rsidRPr="00710343">
      <w:rPr>
        <w:lang w:val="en-US"/>
      </w:rPr>
      <w:t>01.11.2023</w:t>
    </w:r>
    <w:r w:rsidR="000F5902">
      <w:rPr>
        <w:lang w:val="en-US"/>
      </w:rPr>
      <w:t xml:space="preserve"> – </w:t>
    </w:r>
    <w:proofErr w:type="spellStart"/>
    <w:r w:rsidR="000F5902" w:rsidRPr="000F5902">
      <w:rPr>
        <w:highlight w:val="yellow"/>
        <w:lang w:val="en-US"/>
      </w:rPr>
      <w:t>Vers</w:t>
    </w:r>
    <w:proofErr w:type="spellEnd"/>
    <w:r w:rsidR="000F5902" w:rsidRPr="000F5902">
      <w:rPr>
        <w:highlight w:val="yellow"/>
        <w:lang w:val="en-US"/>
      </w:rPr>
      <w:t>. A 17.11.2023</w:t>
    </w:r>
    <w:r w:rsidR="000F5902">
      <w:rPr>
        <w:lang w:val="en-US"/>
      </w:rPr>
      <w:t xml:space="preserve">      </w:t>
    </w:r>
    <w:r>
      <w:ptab w:relativeTo="margin" w:alignment="center" w:leader="none"/>
    </w:r>
    <w:r w:rsidR="00435980">
      <w:fldChar w:fldCharType="begin"/>
    </w:r>
    <w:r w:rsidR="00435980" w:rsidRPr="00710343">
      <w:rPr>
        <w:lang w:val="en-US"/>
      </w:rPr>
      <w:instrText xml:space="preserve"> FILENAME \* MERGEFORMAT </w:instrText>
    </w:r>
    <w:r w:rsidR="00435980">
      <w:fldChar w:fldCharType="separate"/>
    </w:r>
    <w:r w:rsidRPr="00710343">
      <w:rPr>
        <w:noProof/>
        <w:lang w:val="en-US"/>
      </w:rPr>
      <w:t>Konzept Swiss</w:t>
    </w:r>
    <w:r w:rsidR="00710343" w:rsidRPr="00710343">
      <w:rPr>
        <w:noProof/>
        <w:lang w:val="en-US"/>
      </w:rPr>
      <w:t>-W</w:t>
    </w:r>
    <w:r w:rsidR="00710343">
      <w:rPr>
        <w:noProof/>
        <w:lang w:val="en-US"/>
      </w:rPr>
      <w:t>inter</w:t>
    </w:r>
    <w:r w:rsidRPr="00710343">
      <w:rPr>
        <w:noProof/>
        <w:lang w:val="en-US"/>
      </w:rPr>
      <w:t>-Squad-Championships.docx</w:t>
    </w:r>
    <w:r w:rsidR="00435980">
      <w:rPr>
        <w:noProof/>
      </w:rPr>
      <w:fldChar w:fldCharType="end"/>
    </w:r>
    <w:r>
      <w:ptab w:relativeTo="margin" w:alignment="right" w:leader="none"/>
    </w:r>
    <w:r>
      <w:fldChar w:fldCharType="begin"/>
    </w:r>
    <w:r w:rsidRPr="00710343">
      <w:rPr>
        <w:lang w:val="en-US"/>
      </w:rPr>
      <w:instrText>PAGE   \* MERGEFORMAT</w:instrText>
    </w:r>
    <w:r>
      <w:fldChar w:fldCharType="separate"/>
    </w:r>
    <w:r w:rsidRPr="00710343">
      <w:rPr>
        <w:lang w:val="en-U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EBAB6" w14:textId="77777777" w:rsidR="0082608E" w:rsidRDefault="0082608E" w:rsidP="007925E6">
      <w:pPr>
        <w:spacing w:after="0" w:line="240" w:lineRule="auto"/>
      </w:pPr>
      <w:r>
        <w:separator/>
      </w:r>
    </w:p>
  </w:footnote>
  <w:footnote w:type="continuationSeparator" w:id="0">
    <w:p w14:paraId="1FD7E986" w14:textId="77777777" w:rsidR="0082608E" w:rsidRDefault="0082608E" w:rsidP="00792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87E"/>
    <w:multiLevelType w:val="hybridMultilevel"/>
    <w:tmpl w:val="E786BC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194A08"/>
    <w:multiLevelType w:val="hybridMultilevel"/>
    <w:tmpl w:val="C36CB6B6"/>
    <w:lvl w:ilvl="0" w:tplc="F6B638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C0F4EEC"/>
    <w:multiLevelType w:val="hybridMultilevel"/>
    <w:tmpl w:val="B9B025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D445FF7"/>
    <w:multiLevelType w:val="hybridMultilevel"/>
    <w:tmpl w:val="3754EEAA"/>
    <w:lvl w:ilvl="0" w:tplc="4BD2462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8375D3F"/>
    <w:multiLevelType w:val="hybridMultilevel"/>
    <w:tmpl w:val="2BC0DC44"/>
    <w:lvl w:ilvl="0" w:tplc="75F6E984">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A9A30C1"/>
    <w:multiLevelType w:val="hybridMultilevel"/>
    <w:tmpl w:val="88A0E2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31229451">
    <w:abstractNumId w:val="1"/>
  </w:num>
  <w:num w:numId="2" w16cid:durableId="308751697">
    <w:abstractNumId w:val="3"/>
  </w:num>
  <w:num w:numId="3" w16cid:durableId="1506245444">
    <w:abstractNumId w:val="5"/>
  </w:num>
  <w:num w:numId="4" w16cid:durableId="1426801859">
    <w:abstractNumId w:val="4"/>
  </w:num>
  <w:num w:numId="5" w16cid:durableId="1508449050">
    <w:abstractNumId w:val="2"/>
  </w:num>
  <w:num w:numId="6" w16cid:durableId="82077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F6"/>
    <w:rsid w:val="00037483"/>
    <w:rsid w:val="0007137F"/>
    <w:rsid w:val="000A409B"/>
    <w:rsid w:val="000F5902"/>
    <w:rsid w:val="00123434"/>
    <w:rsid w:val="001C2A9C"/>
    <w:rsid w:val="00211F3A"/>
    <w:rsid w:val="002509F6"/>
    <w:rsid w:val="00284A45"/>
    <w:rsid w:val="002E703E"/>
    <w:rsid w:val="003145FD"/>
    <w:rsid w:val="00334B9C"/>
    <w:rsid w:val="00395573"/>
    <w:rsid w:val="00435980"/>
    <w:rsid w:val="00445241"/>
    <w:rsid w:val="004525BD"/>
    <w:rsid w:val="00474CC1"/>
    <w:rsid w:val="004C0611"/>
    <w:rsid w:val="004E71C0"/>
    <w:rsid w:val="00534D79"/>
    <w:rsid w:val="005743ED"/>
    <w:rsid w:val="005A6EAD"/>
    <w:rsid w:val="005C4581"/>
    <w:rsid w:val="006D61D8"/>
    <w:rsid w:val="00710343"/>
    <w:rsid w:val="0071396E"/>
    <w:rsid w:val="007925E6"/>
    <w:rsid w:val="007E41C2"/>
    <w:rsid w:val="0082608E"/>
    <w:rsid w:val="008309CD"/>
    <w:rsid w:val="00867183"/>
    <w:rsid w:val="00867BDA"/>
    <w:rsid w:val="0089604B"/>
    <w:rsid w:val="008F1739"/>
    <w:rsid w:val="0090067C"/>
    <w:rsid w:val="00984A5C"/>
    <w:rsid w:val="009A6909"/>
    <w:rsid w:val="009B4904"/>
    <w:rsid w:val="00A32777"/>
    <w:rsid w:val="00B3586A"/>
    <w:rsid w:val="00B437CF"/>
    <w:rsid w:val="00C263EF"/>
    <w:rsid w:val="00C547F3"/>
    <w:rsid w:val="00C82DFC"/>
    <w:rsid w:val="00CA06C6"/>
    <w:rsid w:val="00CB3F99"/>
    <w:rsid w:val="00D1059A"/>
    <w:rsid w:val="00DE4956"/>
    <w:rsid w:val="00E136F1"/>
    <w:rsid w:val="00E34326"/>
    <w:rsid w:val="00F600B7"/>
    <w:rsid w:val="00F81C46"/>
    <w:rsid w:val="00FA2422"/>
    <w:rsid w:val="00FF34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E683D"/>
  <w15:chartTrackingRefBased/>
  <w15:docId w15:val="{6D7A46CA-E0F4-488B-8447-239D07E6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1C2"/>
  </w:style>
  <w:style w:type="paragraph" w:styleId="berschrift1">
    <w:name w:val="heading 1"/>
    <w:basedOn w:val="Standard"/>
    <w:next w:val="Standard"/>
    <w:link w:val="berschrift1Zchn"/>
    <w:uiPriority w:val="9"/>
    <w:qFormat/>
    <w:rsid w:val="002509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374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8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09F6"/>
    <w:pPr>
      <w:spacing w:after="120" w:line="288" w:lineRule="auto"/>
      <w:ind w:left="720"/>
      <w:contextualSpacing/>
    </w:pPr>
    <w:rPr>
      <w:kern w:val="0"/>
      <w14:ligatures w14:val="none"/>
    </w:rPr>
  </w:style>
  <w:style w:type="character" w:customStyle="1" w:styleId="berschrift1Zchn">
    <w:name w:val="Überschrift 1 Zchn"/>
    <w:basedOn w:val="Absatz-Standardschriftart"/>
    <w:link w:val="berschrift1"/>
    <w:uiPriority w:val="9"/>
    <w:rsid w:val="002509F6"/>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39"/>
    <w:rsid w:val="00B43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0374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037483"/>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C82DFC"/>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7925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5E6"/>
  </w:style>
  <w:style w:type="paragraph" w:styleId="Fuzeile">
    <w:name w:val="footer"/>
    <w:basedOn w:val="Standard"/>
    <w:link w:val="FuzeileZchn"/>
    <w:uiPriority w:val="99"/>
    <w:unhideWhenUsed/>
    <w:rsid w:val="007925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5E6"/>
  </w:style>
  <w:style w:type="character" w:styleId="Platzhaltertext">
    <w:name w:val="Placeholder Text"/>
    <w:basedOn w:val="Absatz-Standardschriftart"/>
    <w:uiPriority w:val="99"/>
    <w:semiHidden/>
    <w:rsid w:val="007925E6"/>
    <w:rPr>
      <w:color w:val="808080"/>
    </w:rPr>
  </w:style>
  <w:style w:type="paragraph" w:styleId="Inhaltsverzeichnisberschrift">
    <w:name w:val="TOC Heading"/>
    <w:basedOn w:val="berschrift1"/>
    <w:next w:val="Standard"/>
    <w:uiPriority w:val="39"/>
    <w:unhideWhenUsed/>
    <w:qFormat/>
    <w:rsid w:val="007925E6"/>
    <w:pPr>
      <w:outlineLvl w:val="9"/>
    </w:pPr>
    <w:rPr>
      <w:kern w:val="0"/>
      <w:lang w:eastAsia="de-CH"/>
      <w14:ligatures w14:val="none"/>
    </w:rPr>
  </w:style>
  <w:style w:type="paragraph" w:styleId="Verzeichnis1">
    <w:name w:val="toc 1"/>
    <w:basedOn w:val="Standard"/>
    <w:next w:val="Standard"/>
    <w:autoRedefine/>
    <w:uiPriority w:val="39"/>
    <w:unhideWhenUsed/>
    <w:rsid w:val="007925E6"/>
    <w:pPr>
      <w:spacing w:after="100"/>
    </w:pPr>
  </w:style>
  <w:style w:type="paragraph" w:styleId="Verzeichnis2">
    <w:name w:val="toc 2"/>
    <w:basedOn w:val="Standard"/>
    <w:next w:val="Standard"/>
    <w:autoRedefine/>
    <w:uiPriority w:val="39"/>
    <w:unhideWhenUsed/>
    <w:rsid w:val="007925E6"/>
    <w:pPr>
      <w:spacing w:after="100"/>
      <w:ind w:left="220"/>
    </w:pPr>
  </w:style>
  <w:style w:type="paragraph" w:styleId="Verzeichnis3">
    <w:name w:val="toc 3"/>
    <w:basedOn w:val="Standard"/>
    <w:next w:val="Standard"/>
    <w:autoRedefine/>
    <w:uiPriority w:val="39"/>
    <w:unhideWhenUsed/>
    <w:rsid w:val="007925E6"/>
    <w:pPr>
      <w:spacing w:after="100"/>
      <w:ind w:left="440"/>
    </w:pPr>
  </w:style>
  <w:style w:type="character" w:styleId="Hyperlink">
    <w:name w:val="Hyperlink"/>
    <w:basedOn w:val="Absatz-Standardschriftart"/>
    <w:uiPriority w:val="99"/>
    <w:unhideWhenUsed/>
    <w:rsid w:val="007925E6"/>
    <w:rPr>
      <w:color w:val="0563C1" w:themeColor="hyperlink"/>
      <w:u w:val="single"/>
    </w:rPr>
  </w:style>
  <w:style w:type="character" w:styleId="NichtaufgelsteErwhnung">
    <w:name w:val="Unresolved Mention"/>
    <w:basedOn w:val="Absatz-Standardschriftart"/>
    <w:uiPriority w:val="99"/>
    <w:semiHidden/>
    <w:unhideWhenUsed/>
    <w:rsid w:val="0053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ssroundne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33C0D-6875-4EA7-8EEB-5C251D4D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1620</Words>
  <Characters>10209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Böhler Lukas</dc:creator>
  <cp:keywords/>
  <dc:description/>
  <cp:lastModifiedBy>Böhler Lukas</cp:lastModifiedBy>
  <cp:revision>17</cp:revision>
  <dcterms:created xsi:type="dcterms:W3CDTF">2023-11-02T09:15:00Z</dcterms:created>
  <dcterms:modified xsi:type="dcterms:W3CDTF">2023-11-12T16:34:00Z</dcterms:modified>
</cp:coreProperties>
</file>